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40F6D" w14:textId="20467760" w:rsidR="003169E3" w:rsidRPr="00F43256" w:rsidRDefault="003169E3" w:rsidP="003169E3">
      <w:pPr>
        <w:jc w:val="center"/>
        <w:rPr>
          <w:rFonts w:cstheme="minorHAnsi"/>
          <w:b/>
          <w:color w:val="002060"/>
          <w:lang w:val="mk-MK"/>
        </w:rPr>
      </w:pPr>
      <w:bookmarkStart w:id="0" w:name="_GoBack"/>
      <w:bookmarkEnd w:id="0"/>
      <w:r w:rsidRPr="00F43256">
        <w:rPr>
          <w:rFonts w:cstheme="minorHAnsi"/>
          <w:b/>
          <w:color w:val="002060"/>
          <w:lang w:val="mk-MK"/>
        </w:rPr>
        <w:t>ЛИСТА ЗА ПРОВЕРКА</w:t>
      </w:r>
    </w:p>
    <w:p w14:paraId="4A5E7458" w14:textId="2F3E2BB6" w:rsidR="009025E8" w:rsidRPr="00F43256" w:rsidRDefault="009025E8" w:rsidP="003169E3">
      <w:pPr>
        <w:jc w:val="center"/>
        <w:rPr>
          <w:rFonts w:cstheme="minorHAnsi"/>
          <w:b/>
          <w:color w:val="002060"/>
          <w:lang w:val="mk-MK"/>
        </w:rPr>
      </w:pPr>
      <w:r w:rsidRPr="00F43256">
        <w:rPr>
          <w:rFonts w:cstheme="minorHAnsi"/>
          <w:b/>
          <w:color w:val="002060"/>
          <w:lang w:val="mk-MK"/>
        </w:rPr>
        <w:t>- целосна верзија -</w:t>
      </w:r>
    </w:p>
    <w:p w14:paraId="0BB08B70" w14:textId="77777777" w:rsidR="003169E3" w:rsidRPr="00F43256" w:rsidRDefault="003169E3" w:rsidP="003169E3">
      <w:pPr>
        <w:rPr>
          <w:rFonts w:cstheme="minorHAnsi"/>
          <w:b/>
          <w:lang w:val="mk-MK"/>
        </w:rPr>
      </w:pPr>
    </w:p>
    <w:p w14:paraId="0EE1FC11" w14:textId="075C1154" w:rsidR="003169E3" w:rsidRPr="00F43256" w:rsidRDefault="003169E3" w:rsidP="00E15D44">
      <w:pPr>
        <w:shd w:val="clear" w:color="auto" w:fill="D9E2F3" w:themeFill="accent5" w:themeFillTint="33"/>
        <w:ind w:left="2880" w:hanging="2880"/>
        <w:rPr>
          <w:rFonts w:cstheme="minorHAnsi"/>
          <w:b/>
          <w:color w:val="C00000"/>
          <w:u w:val="single"/>
          <w:lang w:val="mk-MK"/>
        </w:rPr>
      </w:pPr>
      <w:r w:rsidRPr="00F43256">
        <w:rPr>
          <w:rFonts w:cstheme="minorHAnsi"/>
          <w:b/>
          <w:color w:val="C00000"/>
          <w:lang w:val="mk-MK"/>
        </w:rPr>
        <w:t xml:space="preserve">Назив на закон: </w:t>
      </w:r>
      <w:r w:rsidR="001C791B" w:rsidRPr="00F43256">
        <w:rPr>
          <w:rFonts w:cstheme="minorHAnsi"/>
          <w:b/>
          <w:color w:val="C00000"/>
          <w:lang w:val="mk-MK"/>
        </w:rPr>
        <w:tab/>
      </w:r>
      <w:r w:rsidR="001C791B" w:rsidRPr="00F43256">
        <w:rPr>
          <w:rFonts w:cstheme="minorHAnsi"/>
          <w:b/>
          <w:color w:val="C00000"/>
          <w:lang w:val="mk-MK"/>
        </w:rPr>
        <w:tab/>
        <w:t>ЗАКОН ЗА МИНЕРАЛНИ СУРОВИНИ</w:t>
      </w:r>
      <w:r w:rsidR="00E15D44" w:rsidRPr="00F43256">
        <w:rPr>
          <w:rFonts w:cstheme="minorHAnsi"/>
          <w:b/>
          <w:color w:val="C00000"/>
          <w:lang w:val="mk-MK"/>
        </w:rPr>
        <w:t xml:space="preserve"> </w:t>
      </w:r>
      <w:r w:rsidR="00E15D44" w:rsidRPr="00F43256">
        <w:rPr>
          <w:rFonts w:cstheme="minorHAnsi"/>
          <w:bCs/>
          <w:i/>
          <w:iCs/>
          <w:color w:val="C00000"/>
          <w:lang w:val="mk-MK"/>
        </w:rPr>
        <w:t xml:space="preserve">(„Службен весник на Република Македонија” бр. 136/12, 25/13, </w:t>
      </w:r>
      <w:r w:rsidR="00E15D44" w:rsidRPr="00F43256">
        <w:rPr>
          <w:rFonts w:cstheme="minorHAnsi"/>
          <w:bCs/>
          <w:i/>
          <w:iCs/>
          <w:color w:val="C00000"/>
          <w:lang w:val="mk-MK"/>
        </w:rPr>
        <w:tab/>
        <w:t>93/13, 44/14, 160/14, 129/15, 192/15, 39/16, 53/16, 120/16, 189/16 и 7/19)</w:t>
      </w:r>
      <w:r w:rsidRPr="00F43256">
        <w:rPr>
          <w:rFonts w:cstheme="minorHAnsi"/>
          <w:b/>
          <w:color w:val="C00000"/>
          <w:lang w:val="mk-MK"/>
        </w:rPr>
        <w:tab/>
      </w:r>
      <w:r w:rsidRPr="00F43256">
        <w:rPr>
          <w:rFonts w:cstheme="minorHAnsi"/>
          <w:b/>
          <w:color w:val="C00000"/>
          <w:lang w:val="mk-MK"/>
        </w:rPr>
        <w:tab/>
      </w:r>
      <w:r w:rsidRPr="00F43256">
        <w:rPr>
          <w:rFonts w:cstheme="minorHAnsi"/>
          <w:b/>
          <w:color w:val="C00000"/>
          <w:lang w:val="mk-MK"/>
        </w:rPr>
        <w:tab/>
      </w:r>
      <w:r w:rsidR="009D6C4B" w:rsidRPr="00F43256">
        <w:rPr>
          <w:rFonts w:cstheme="minorHAnsi"/>
          <w:b/>
          <w:color w:val="C00000"/>
          <w:lang w:val="mk-MK"/>
        </w:rPr>
        <w:tab/>
      </w:r>
    </w:p>
    <w:p w14:paraId="0E8FCA62" w14:textId="70C60171" w:rsidR="003169E3" w:rsidRPr="00F43256" w:rsidRDefault="003169E3" w:rsidP="003169E3">
      <w:pPr>
        <w:shd w:val="clear" w:color="auto" w:fill="D9E2F3" w:themeFill="accent5" w:themeFillTint="33"/>
        <w:rPr>
          <w:rFonts w:cstheme="minorHAnsi"/>
          <w:b/>
          <w:color w:val="C00000"/>
          <w:lang w:val="mk-MK"/>
        </w:rPr>
      </w:pPr>
      <w:r w:rsidRPr="00F43256">
        <w:rPr>
          <w:rFonts w:cstheme="minorHAnsi"/>
          <w:b/>
          <w:color w:val="C00000"/>
          <w:lang w:val="mk-MK"/>
        </w:rPr>
        <w:t>Субјекти на надзор:</w:t>
      </w:r>
      <w:r w:rsidRPr="00F43256">
        <w:rPr>
          <w:rFonts w:cstheme="minorHAnsi"/>
          <w:b/>
          <w:color w:val="C00000"/>
          <w:lang w:val="mk-MK"/>
        </w:rPr>
        <w:tab/>
      </w:r>
      <w:r w:rsidR="001C791B" w:rsidRPr="00F43256">
        <w:rPr>
          <w:rFonts w:cstheme="minorHAnsi"/>
          <w:b/>
          <w:color w:val="C00000"/>
          <w:lang w:val="mk-MK"/>
        </w:rPr>
        <w:tab/>
      </w:r>
      <w:r w:rsidR="001C791B" w:rsidRPr="00F43256">
        <w:rPr>
          <w:rFonts w:cstheme="minorHAnsi"/>
          <w:b/>
          <w:color w:val="C00000"/>
          <w:lang w:val="mk-MK"/>
        </w:rPr>
        <w:tab/>
      </w:r>
      <w:r w:rsidR="009D6C4B" w:rsidRPr="00F43256">
        <w:rPr>
          <w:rFonts w:cstheme="minorHAnsi"/>
          <w:b/>
          <w:color w:val="C00000"/>
          <w:lang w:val="mk-MK"/>
        </w:rPr>
        <w:tab/>
      </w:r>
    </w:p>
    <w:p w14:paraId="3D53B98A" w14:textId="55530715" w:rsidR="003169E3" w:rsidRPr="00F43256" w:rsidRDefault="003169E3" w:rsidP="003169E3">
      <w:pPr>
        <w:shd w:val="clear" w:color="auto" w:fill="D9E2F3" w:themeFill="accent5" w:themeFillTint="33"/>
        <w:rPr>
          <w:rFonts w:cstheme="minorHAnsi"/>
          <w:b/>
          <w:color w:val="C00000"/>
          <w:u w:val="single"/>
          <w:lang w:val="mk-MK"/>
        </w:rPr>
      </w:pPr>
      <w:r w:rsidRPr="00F43256">
        <w:rPr>
          <w:rFonts w:cstheme="minorHAnsi"/>
          <w:b/>
          <w:color w:val="C00000"/>
          <w:lang w:val="mk-MK"/>
        </w:rPr>
        <w:t>Надлежна инспекциска служба:</w:t>
      </w:r>
      <w:r w:rsidRPr="00F43256">
        <w:rPr>
          <w:rFonts w:cstheme="minorHAnsi"/>
          <w:b/>
          <w:color w:val="C00000"/>
          <w:lang w:val="mk-MK"/>
        </w:rPr>
        <w:tab/>
      </w:r>
      <w:r w:rsidR="001C791B" w:rsidRPr="00F43256">
        <w:rPr>
          <w:rFonts w:cstheme="minorHAnsi"/>
          <w:b/>
          <w:color w:val="C00000"/>
          <w:lang w:val="mk-MK"/>
        </w:rPr>
        <w:t xml:space="preserve">Државен инспекторат за </w:t>
      </w:r>
      <w:r w:rsidR="00D8369F" w:rsidRPr="00F43256">
        <w:rPr>
          <w:rFonts w:cstheme="minorHAnsi"/>
          <w:b/>
          <w:color w:val="C00000"/>
          <w:lang w:val="mk-MK"/>
        </w:rPr>
        <w:t>животна средина</w:t>
      </w:r>
      <w:r w:rsidR="009D6C4B" w:rsidRPr="00F43256">
        <w:rPr>
          <w:rFonts w:cstheme="minorHAnsi"/>
          <w:b/>
          <w:color w:val="C00000"/>
          <w:lang w:val="mk-MK"/>
        </w:rPr>
        <w:tab/>
      </w:r>
    </w:p>
    <w:p w14:paraId="5001B5DA" w14:textId="50D6954C" w:rsidR="00C16E24" w:rsidRPr="00F43256" w:rsidRDefault="00C16E24">
      <w:pPr>
        <w:spacing w:line="259" w:lineRule="auto"/>
        <w:rPr>
          <w:rFonts w:cstheme="minorHAnsi"/>
          <w:b/>
          <w:color w:val="C00000"/>
          <w:lang w:val="mk-MK"/>
        </w:rPr>
      </w:pPr>
    </w:p>
    <w:p w14:paraId="42FF297F" w14:textId="2F89D750" w:rsidR="00C16E24" w:rsidRPr="00F43256" w:rsidRDefault="00C16E24" w:rsidP="00C16E24">
      <w:pPr>
        <w:jc w:val="both"/>
        <w:rPr>
          <w:rFonts w:cstheme="minorHAnsi"/>
          <w:b/>
          <w:bCs/>
          <w:color w:val="C00000"/>
          <w:lang w:val="mk-MK"/>
        </w:rPr>
      </w:pPr>
      <w:r w:rsidRPr="00F43256">
        <w:rPr>
          <w:rFonts w:cstheme="minorHAnsi"/>
          <w:b/>
          <w:bCs/>
          <w:color w:val="C00000"/>
          <w:lang w:val="mk-MK"/>
        </w:rPr>
        <w:t>Податоци за субјектот на надзор</w:t>
      </w:r>
    </w:p>
    <w:tbl>
      <w:tblPr>
        <w:tblStyle w:val="TableGrid"/>
        <w:tblW w:w="0" w:type="auto"/>
        <w:tblInd w:w="0" w:type="dxa"/>
        <w:tblLook w:val="04A0" w:firstRow="1" w:lastRow="0" w:firstColumn="1" w:lastColumn="0" w:noHBand="0" w:noVBand="1"/>
      </w:tblPr>
      <w:tblGrid>
        <w:gridCol w:w="4248"/>
        <w:gridCol w:w="9306"/>
      </w:tblGrid>
      <w:tr w:rsidR="00C16E24" w:rsidRPr="00F43256" w14:paraId="6A16D6BA" w14:textId="77777777" w:rsidTr="009D6C4B">
        <w:tc>
          <w:tcPr>
            <w:tcW w:w="4248" w:type="dxa"/>
          </w:tcPr>
          <w:p w14:paraId="160CD527" w14:textId="695DD014" w:rsidR="00C16E24" w:rsidRPr="00F43256" w:rsidRDefault="00C16E24">
            <w:pPr>
              <w:spacing w:line="259" w:lineRule="auto"/>
              <w:rPr>
                <w:rFonts w:cstheme="minorHAnsi"/>
                <w:b/>
                <w:bCs/>
                <w:color w:val="C00000"/>
                <w:lang w:val="mk-MK"/>
              </w:rPr>
            </w:pPr>
            <w:r w:rsidRPr="00F43256">
              <w:rPr>
                <w:rFonts w:cstheme="minorHAnsi"/>
                <w:b/>
                <w:bCs/>
                <w:lang w:val="mk-MK"/>
              </w:rPr>
              <w:t>Полн назив на субјектот на надзор</w:t>
            </w:r>
          </w:p>
        </w:tc>
        <w:tc>
          <w:tcPr>
            <w:tcW w:w="9306" w:type="dxa"/>
          </w:tcPr>
          <w:p w14:paraId="055A08F8" w14:textId="77777777" w:rsidR="00C16E24" w:rsidRPr="00F43256" w:rsidRDefault="00C16E24">
            <w:pPr>
              <w:spacing w:line="259" w:lineRule="auto"/>
              <w:rPr>
                <w:rFonts w:cstheme="minorHAnsi"/>
                <w:b/>
                <w:color w:val="C00000"/>
                <w:lang w:val="mk-MK"/>
              </w:rPr>
            </w:pPr>
          </w:p>
        </w:tc>
      </w:tr>
      <w:tr w:rsidR="00C16E24" w:rsidRPr="00F43256" w14:paraId="5592E5E2" w14:textId="77777777" w:rsidTr="009D6C4B">
        <w:tc>
          <w:tcPr>
            <w:tcW w:w="4248" w:type="dxa"/>
          </w:tcPr>
          <w:p w14:paraId="09388619" w14:textId="2480456C" w:rsidR="00C16E24" w:rsidRPr="00F43256" w:rsidRDefault="00C16E24">
            <w:pPr>
              <w:spacing w:line="259" w:lineRule="auto"/>
              <w:rPr>
                <w:rFonts w:cstheme="minorHAnsi"/>
                <w:b/>
                <w:bCs/>
                <w:color w:val="C00000"/>
                <w:lang w:val="mk-MK"/>
              </w:rPr>
            </w:pPr>
            <w:r w:rsidRPr="00F43256">
              <w:rPr>
                <w:rFonts w:cstheme="minorHAnsi"/>
                <w:b/>
                <w:bCs/>
                <w:lang w:val="mk-MK"/>
              </w:rPr>
              <w:t>Седиште на субјектот на надзор</w:t>
            </w:r>
          </w:p>
        </w:tc>
        <w:tc>
          <w:tcPr>
            <w:tcW w:w="9306" w:type="dxa"/>
          </w:tcPr>
          <w:p w14:paraId="587D2F78" w14:textId="77777777" w:rsidR="00C16E24" w:rsidRPr="00F43256" w:rsidRDefault="00C16E24">
            <w:pPr>
              <w:spacing w:line="259" w:lineRule="auto"/>
              <w:rPr>
                <w:rFonts w:cstheme="minorHAnsi"/>
                <w:b/>
                <w:color w:val="C00000"/>
                <w:lang w:val="mk-MK"/>
              </w:rPr>
            </w:pPr>
          </w:p>
        </w:tc>
      </w:tr>
      <w:tr w:rsidR="00C16E24" w:rsidRPr="00F43256" w14:paraId="1EFCD6F4" w14:textId="77777777" w:rsidTr="009D6C4B">
        <w:tc>
          <w:tcPr>
            <w:tcW w:w="4248" w:type="dxa"/>
          </w:tcPr>
          <w:p w14:paraId="7F8A0064" w14:textId="0BF712F9" w:rsidR="00C16E24" w:rsidRPr="00F43256" w:rsidRDefault="00C16E24">
            <w:pPr>
              <w:spacing w:line="259" w:lineRule="auto"/>
              <w:rPr>
                <w:rFonts w:cstheme="minorHAnsi"/>
                <w:b/>
                <w:bCs/>
                <w:color w:val="C00000"/>
                <w:lang w:val="mk-MK"/>
              </w:rPr>
            </w:pPr>
            <w:r w:rsidRPr="00F43256">
              <w:rPr>
                <w:rFonts w:cstheme="minorHAnsi"/>
                <w:b/>
                <w:bCs/>
                <w:lang w:val="mk-MK"/>
              </w:rPr>
              <w:t>Единствен матичен број на субјектот</w:t>
            </w:r>
          </w:p>
        </w:tc>
        <w:tc>
          <w:tcPr>
            <w:tcW w:w="9306" w:type="dxa"/>
          </w:tcPr>
          <w:p w14:paraId="6C3DEEBE" w14:textId="77777777" w:rsidR="00C16E24" w:rsidRPr="00F43256" w:rsidRDefault="00C16E24">
            <w:pPr>
              <w:spacing w:line="259" w:lineRule="auto"/>
              <w:rPr>
                <w:rFonts w:cstheme="minorHAnsi"/>
                <w:b/>
                <w:color w:val="C00000"/>
                <w:lang w:val="mk-MK"/>
              </w:rPr>
            </w:pPr>
          </w:p>
        </w:tc>
      </w:tr>
      <w:tr w:rsidR="00C16E24" w:rsidRPr="00F43256" w14:paraId="32821FEE" w14:textId="77777777" w:rsidTr="009D6C4B">
        <w:tc>
          <w:tcPr>
            <w:tcW w:w="4248" w:type="dxa"/>
          </w:tcPr>
          <w:p w14:paraId="64CEFFB7" w14:textId="0C0136E3" w:rsidR="00C16E24" w:rsidRPr="00F43256" w:rsidRDefault="00C16E24">
            <w:pPr>
              <w:spacing w:line="259" w:lineRule="auto"/>
              <w:rPr>
                <w:rFonts w:cstheme="minorHAnsi"/>
                <w:b/>
                <w:bCs/>
                <w:color w:val="C00000"/>
                <w:lang w:val="mk-MK"/>
              </w:rPr>
            </w:pPr>
            <w:r w:rsidRPr="00F43256">
              <w:rPr>
                <w:rFonts w:cstheme="minorHAnsi"/>
                <w:b/>
                <w:bCs/>
                <w:lang w:val="mk-MK"/>
              </w:rPr>
              <w:t>Шифра и назив на претежна дејност на субјектот на надзор</w:t>
            </w:r>
          </w:p>
        </w:tc>
        <w:tc>
          <w:tcPr>
            <w:tcW w:w="9306" w:type="dxa"/>
          </w:tcPr>
          <w:p w14:paraId="74350EB5" w14:textId="77777777" w:rsidR="00C16E24" w:rsidRPr="00F43256" w:rsidRDefault="00C16E24">
            <w:pPr>
              <w:spacing w:line="259" w:lineRule="auto"/>
              <w:rPr>
                <w:rFonts w:cstheme="minorHAnsi"/>
                <w:b/>
                <w:color w:val="C00000"/>
                <w:lang w:val="mk-MK"/>
              </w:rPr>
            </w:pPr>
          </w:p>
        </w:tc>
      </w:tr>
      <w:tr w:rsidR="00C16E24" w:rsidRPr="00F43256" w14:paraId="2670FFAA" w14:textId="77777777" w:rsidTr="009D6C4B">
        <w:tc>
          <w:tcPr>
            <w:tcW w:w="4248" w:type="dxa"/>
          </w:tcPr>
          <w:p w14:paraId="450FAFC6" w14:textId="6EF86A75" w:rsidR="00C16E24" w:rsidRPr="00F43256" w:rsidRDefault="00C16E24">
            <w:pPr>
              <w:spacing w:line="259" w:lineRule="auto"/>
              <w:rPr>
                <w:rFonts w:cstheme="minorHAnsi"/>
                <w:b/>
                <w:bCs/>
                <w:color w:val="C00000"/>
                <w:lang w:val="mk-MK"/>
              </w:rPr>
            </w:pPr>
            <w:r w:rsidRPr="00F43256">
              <w:rPr>
                <w:rFonts w:cstheme="minorHAnsi"/>
                <w:b/>
                <w:bCs/>
                <w:lang w:val="mk-MK"/>
              </w:rPr>
              <w:t>Име/презиме на законски застапник на субјектот на надзор</w:t>
            </w:r>
          </w:p>
        </w:tc>
        <w:tc>
          <w:tcPr>
            <w:tcW w:w="9306" w:type="dxa"/>
          </w:tcPr>
          <w:p w14:paraId="05D70F42" w14:textId="77777777" w:rsidR="00C16E24" w:rsidRPr="00F43256" w:rsidRDefault="00C16E24">
            <w:pPr>
              <w:spacing w:line="259" w:lineRule="auto"/>
              <w:rPr>
                <w:rFonts w:cstheme="minorHAnsi"/>
                <w:b/>
                <w:color w:val="C00000"/>
                <w:lang w:val="mk-MK"/>
              </w:rPr>
            </w:pPr>
          </w:p>
        </w:tc>
      </w:tr>
    </w:tbl>
    <w:p w14:paraId="532A7381" w14:textId="508E39C5" w:rsidR="00C16E24" w:rsidRPr="00F43256" w:rsidRDefault="00C16E24">
      <w:pPr>
        <w:spacing w:line="259" w:lineRule="auto"/>
        <w:rPr>
          <w:rFonts w:cstheme="minorHAnsi"/>
          <w:b/>
          <w:color w:val="C00000"/>
          <w:lang w:val="mk-MK"/>
        </w:rPr>
      </w:pPr>
    </w:p>
    <w:p w14:paraId="7B4B0AD0" w14:textId="794F07B3" w:rsidR="00C16E24" w:rsidRPr="00F43256" w:rsidRDefault="00C16E24">
      <w:pPr>
        <w:spacing w:line="259" w:lineRule="auto"/>
        <w:rPr>
          <w:rFonts w:cstheme="minorHAnsi"/>
          <w:b/>
          <w:color w:val="C00000"/>
          <w:lang w:val="mk-MK"/>
        </w:rPr>
      </w:pPr>
      <w:r w:rsidRPr="00F43256">
        <w:rPr>
          <w:rFonts w:cstheme="minorHAnsi"/>
          <w:b/>
          <w:color w:val="C00000"/>
          <w:lang w:val="mk-MK"/>
        </w:rPr>
        <w:t>Податоци за инспекцискиот надзор</w:t>
      </w:r>
    </w:p>
    <w:tbl>
      <w:tblPr>
        <w:tblStyle w:val="TableGrid"/>
        <w:tblW w:w="0" w:type="auto"/>
        <w:tblInd w:w="0" w:type="dxa"/>
        <w:tblLook w:val="04A0" w:firstRow="1" w:lastRow="0" w:firstColumn="1" w:lastColumn="0" w:noHBand="0" w:noVBand="1"/>
      </w:tblPr>
      <w:tblGrid>
        <w:gridCol w:w="4248"/>
        <w:gridCol w:w="9306"/>
      </w:tblGrid>
      <w:tr w:rsidR="00C16E24" w:rsidRPr="00F43256" w14:paraId="0B7BA548" w14:textId="77777777" w:rsidTr="009D6C4B">
        <w:tc>
          <w:tcPr>
            <w:tcW w:w="4248" w:type="dxa"/>
          </w:tcPr>
          <w:p w14:paraId="291A09B2" w14:textId="5615E8C2" w:rsidR="00C16E24" w:rsidRPr="00F43256" w:rsidRDefault="00C16E24" w:rsidP="00C16E24">
            <w:pPr>
              <w:jc w:val="both"/>
              <w:rPr>
                <w:rFonts w:cstheme="minorHAnsi"/>
                <w:b/>
                <w:bCs/>
                <w:lang w:val="mk-MK"/>
              </w:rPr>
            </w:pPr>
            <w:r w:rsidRPr="00F43256">
              <w:rPr>
                <w:rFonts w:cstheme="minorHAnsi"/>
                <w:b/>
                <w:bCs/>
                <w:lang w:val="mk-MK"/>
              </w:rPr>
              <w:t>Датум и место на спроведување на надзорот</w:t>
            </w:r>
          </w:p>
        </w:tc>
        <w:tc>
          <w:tcPr>
            <w:tcW w:w="9306" w:type="dxa"/>
          </w:tcPr>
          <w:p w14:paraId="66F2CBA7" w14:textId="77777777" w:rsidR="00C16E24" w:rsidRPr="00F43256" w:rsidRDefault="00C16E24" w:rsidP="00BF61EF">
            <w:pPr>
              <w:spacing w:line="259" w:lineRule="auto"/>
              <w:rPr>
                <w:rFonts w:cstheme="minorHAnsi"/>
                <w:b/>
                <w:color w:val="C00000"/>
                <w:lang w:val="mk-MK"/>
              </w:rPr>
            </w:pPr>
          </w:p>
        </w:tc>
      </w:tr>
      <w:tr w:rsidR="00C16E24" w:rsidRPr="00F43256" w14:paraId="324F08C1" w14:textId="77777777" w:rsidTr="009D6C4B">
        <w:tc>
          <w:tcPr>
            <w:tcW w:w="4248" w:type="dxa"/>
          </w:tcPr>
          <w:p w14:paraId="218065F1" w14:textId="77777777" w:rsidR="00C16E24" w:rsidRPr="00F43256" w:rsidRDefault="00C16E24" w:rsidP="00BF61EF">
            <w:pPr>
              <w:jc w:val="both"/>
              <w:rPr>
                <w:rFonts w:cstheme="minorHAnsi"/>
                <w:b/>
                <w:bCs/>
                <w:lang w:val="mk-MK"/>
              </w:rPr>
            </w:pPr>
            <w:r w:rsidRPr="00F43256">
              <w:rPr>
                <w:rFonts w:cstheme="minorHAnsi"/>
                <w:b/>
                <w:bCs/>
                <w:lang w:val="mk-MK"/>
              </w:rPr>
              <w:t>Предмет на инспекциски надзор</w:t>
            </w:r>
          </w:p>
        </w:tc>
        <w:tc>
          <w:tcPr>
            <w:tcW w:w="9306" w:type="dxa"/>
          </w:tcPr>
          <w:p w14:paraId="55D39D86" w14:textId="77777777" w:rsidR="00C16E24" w:rsidRPr="00F43256" w:rsidRDefault="00C16E24" w:rsidP="00BF61EF">
            <w:pPr>
              <w:spacing w:line="259" w:lineRule="auto"/>
              <w:rPr>
                <w:rFonts w:cstheme="minorHAnsi"/>
                <w:b/>
                <w:color w:val="C00000"/>
                <w:lang w:val="mk-MK"/>
              </w:rPr>
            </w:pPr>
          </w:p>
        </w:tc>
      </w:tr>
      <w:tr w:rsidR="00C16E24" w:rsidRPr="00F43256" w14:paraId="384707D6" w14:textId="77777777" w:rsidTr="009D6C4B">
        <w:tc>
          <w:tcPr>
            <w:tcW w:w="4248" w:type="dxa"/>
          </w:tcPr>
          <w:p w14:paraId="1D0F9D3F" w14:textId="77777777" w:rsidR="00C16E24" w:rsidRPr="00F43256" w:rsidRDefault="00C16E24" w:rsidP="00BF61EF">
            <w:pPr>
              <w:jc w:val="both"/>
              <w:rPr>
                <w:rFonts w:cstheme="minorHAnsi"/>
                <w:b/>
                <w:bCs/>
                <w:lang w:val="mk-MK"/>
              </w:rPr>
            </w:pPr>
            <w:r w:rsidRPr="00F43256">
              <w:rPr>
                <w:rFonts w:cstheme="minorHAnsi"/>
                <w:b/>
                <w:bCs/>
                <w:lang w:val="mk-MK"/>
              </w:rPr>
              <w:t>Име/презиме на инспекторот</w:t>
            </w:r>
          </w:p>
        </w:tc>
        <w:tc>
          <w:tcPr>
            <w:tcW w:w="9306" w:type="dxa"/>
          </w:tcPr>
          <w:p w14:paraId="7B103826" w14:textId="77777777" w:rsidR="00C16E24" w:rsidRPr="00F43256" w:rsidRDefault="00C16E24" w:rsidP="00BF61EF">
            <w:pPr>
              <w:spacing w:line="259" w:lineRule="auto"/>
              <w:rPr>
                <w:rFonts w:cstheme="minorHAnsi"/>
                <w:b/>
                <w:color w:val="C00000"/>
                <w:lang w:val="mk-MK"/>
              </w:rPr>
            </w:pPr>
          </w:p>
        </w:tc>
      </w:tr>
    </w:tbl>
    <w:p w14:paraId="60C809B9" w14:textId="77777777" w:rsidR="00C16E24" w:rsidRPr="00F43256" w:rsidRDefault="00C16E24">
      <w:pPr>
        <w:spacing w:line="259" w:lineRule="auto"/>
        <w:rPr>
          <w:rFonts w:cstheme="minorHAnsi"/>
          <w:b/>
          <w:color w:val="C00000"/>
          <w:lang w:val="mk-MK"/>
        </w:rPr>
      </w:pPr>
    </w:p>
    <w:p w14:paraId="38598D50" w14:textId="5C3E786A" w:rsidR="00C16E24" w:rsidRPr="00F43256" w:rsidRDefault="00C16E24">
      <w:pPr>
        <w:spacing w:line="259" w:lineRule="auto"/>
        <w:rPr>
          <w:rFonts w:cstheme="minorHAnsi"/>
          <w:b/>
          <w:color w:val="C00000"/>
          <w:lang w:val="mk-MK"/>
        </w:rPr>
      </w:pPr>
      <w:r w:rsidRPr="00F43256">
        <w:rPr>
          <w:rFonts w:cstheme="minorHAnsi"/>
          <w:b/>
          <w:color w:val="C00000"/>
          <w:lang w:val="mk-MK"/>
        </w:rPr>
        <w:br w:type="page"/>
      </w:r>
    </w:p>
    <w:p w14:paraId="639E740A" w14:textId="77777777" w:rsidR="003169E3" w:rsidRPr="00F43256" w:rsidRDefault="003169E3" w:rsidP="00C16E24">
      <w:pPr>
        <w:rPr>
          <w:rFonts w:cstheme="minorHAnsi"/>
          <w:b/>
          <w:color w:val="C00000"/>
          <w:lang w:val="mk-MK"/>
        </w:rPr>
      </w:pPr>
    </w:p>
    <w:tbl>
      <w:tblPr>
        <w:tblStyle w:val="TableGrid"/>
        <w:tblW w:w="5000" w:type="pct"/>
        <w:tblInd w:w="0" w:type="dxa"/>
        <w:tblLook w:val="04A0" w:firstRow="1" w:lastRow="0" w:firstColumn="1" w:lastColumn="0" w:noHBand="0" w:noVBand="1"/>
      </w:tblPr>
      <w:tblGrid>
        <w:gridCol w:w="1212"/>
        <w:gridCol w:w="4275"/>
        <w:gridCol w:w="1469"/>
        <w:gridCol w:w="1366"/>
        <w:gridCol w:w="2703"/>
        <w:gridCol w:w="2529"/>
      </w:tblGrid>
      <w:tr w:rsidR="003169E3" w:rsidRPr="00F43256" w14:paraId="5FE2DBA8" w14:textId="77777777" w:rsidTr="00ED4DC1">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AA5A6A" w14:textId="4A95D922" w:rsidR="003169E3" w:rsidRPr="00F43256" w:rsidRDefault="003169E3" w:rsidP="00141867">
            <w:pPr>
              <w:shd w:val="clear" w:color="auto" w:fill="FFFFFF" w:themeFill="background1"/>
              <w:spacing w:before="120" w:after="120" w:line="276" w:lineRule="auto"/>
              <w:rPr>
                <w:rFonts w:cstheme="minorHAnsi"/>
                <w:b/>
                <w:lang w:val="mk-MK"/>
              </w:rPr>
            </w:pPr>
            <w:r w:rsidRPr="00F43256">
              <w:rPr>
                <w:rFonts w:cstheme="minorHAnsi"/>
                <w:b/>
                <w:lang w:val="mk-MK"/>
              </w:rPr>
              <w:t>Бр</w:t>
            </w:r>
            <w:r w:rsidR="009D6C4B" w:rsidRPr="00F43256">
              <w:rPr>
                <w:rFonts w:cstheme="minorHAnsi"/>
                <w:b/>
                <w:lang w:val="mk-MK"/>
              </w:rPr>
              <w:t>ој</w:t>
            </w:r>
            <w:r w:rsidRPr="00F43256">
              <w:rPr>
                <w:rFonts w:cstheme="minorHAnsi"/>
                <w:b/>
                <w:lang w:val="mk-MK"/>
              </w:rPr>
              <w:t xml:space="preserve"> на член </w:t>
            </w:r>
          </w:p>
        </w:tc>
        <w:tc>
          <w:tcPr>
            <w:tcW w:w="157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5B75C3" w14:textId="77777777" w:rsidR="003169E3" w:rsidRPr="00F43256" w:rsidRDefault="003169E3" w:rsidP="00141867">
            <w:pPr>
              <w:shd w:val="clear" w:color="auto" w:fill="FFFFFF" w:themeFill="background1"/>
              <w:spacing w:before="120" w:after="120" w:line="276" w:lineRule="auto"/>
              <w:rPr>
                <w:rFonts w:cstheme="minorHAnsi"/>
                <w:b/>
                <w:lang w:val="mk-MK"/>
              </w:rPr>
            </w:pPr>
            <w:r w:rsidRPr="00F43256">
              <w:rPr>
                <w:rFonts w:cstheme="minorHAnsi"/>
                <w:b/>
                <w:lang w:val="mk-MK"/>
              </w:rPr>
              <w:t>Законска обврска / барање</w:t>
            </w:r>
          </w:p>
        </w:tc>
        <w:tc>
          <w:tcPr>
            <w:tcW w:w="54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C1B159" w14:textId="77777777" w:rsidR="003169E3" w:rsidRPr="00F43256" w:rsidRDefault="003169E3" w:rsidP="00141867">
            <w:pPr>
              <w:shd w:val="clear" w:color="auto" w:fill="FFFFFF" w:themeFill="background1"/>
              <w:spacing w:before="120" w:after="120" w:line="276" w:lineRule="auto"/>
              <w:rPr>
                <w:rFonts w:cstheme="minorHAnsi"/>
                <w:b/>
                <w:lang w:val="mk-MK"/>
              </w:rPr>
            </w:pPr>
            <w:r w:rsidRPr="00F43256">
              <w:rPr>
                <w:rFonts w:cstheme="minorHAnsi"/>
                <w:b/>
                <w:lang w:val="mk-MK"/>
              </w:rPr>
              <w:t>Усогласеност</w:t>
            </w:r>
          </w:p>
        </w:tc>
        <w:tc>
          <w:tcPr>
            <w:tcW w:w="50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BD98AC" w14:textId="798FBA36" w:rsidR="003169E3" w:rsidRPr="00F43256" w:rsidRDefault="003169E3" w:rsidP="00141867">
            <w:pPr>
              <w:shd w:val="clear" w:color="auto" w:fill="FFFFFF" w:themeFill="background1"/>
              <w:spacing w:before="120" w:after="120" w:line="276" w:lineRule="auto"/>
              <w:rPr>
                <w:rFonts w:cstheme="minorHAnsi"/>
                <w:b/>
                <w:lang w:val="mk-MK"/>
              </w:rPr>
            </w:pPr>
            <w:r w:rsidRPr="00F43256">
              <w:rPr>
                <w:rFonts w:cstheme="minorHAnsi"/>
                <w:b/>
                <w:lang w:val="mk-MK"/>
              </w:rPr>
              <w:t>Бр</w:t>
            </w:r>
            <w:r w:rsidR="009D6C4B" w:rsidRPr="00F43256">
              <w:rPr>
                <w:rFonts w:cstheme="minorHAnsi"/>
                <w:b/>
                <w:lang w:val="mk-MK"/>
              </w:rPr>
              <w:t>ој</w:t>
            </w:r>
            <w:r w:rsidRPr="00F43256">
              <w:rPr>
                <w:rFonts w:cstheme="minorHAnsi"/>
                <w:b/>
                <w:lang w:val="mk-MK"/>
              </w:rPr>
              <w:t xml:space="preserve"> на член</w:t>
            </w:r>
          </w:p>
        </w:tc>
        <w:tc>
          <w:tcPr>
            <w:tcW w:w="9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96C358" w14:textId="6824D35B" w:rsidR="003169E3" w:rsidRPr="00F43256" w:rsidRDefault="003169E3" w:rsidP="00141867">
            <w:pPr>
              <w:shd w:val="clear" w:color="auto" w:fill="FFFFFF" w:themeFill="background1"/>
              <w:spacing w:before="120" w:after="120" w:line="276" w:lineRule="auto"/>
              <w:rPr>
                <w:rFonts w:cstheme="minorHAnsi"/>
                <w:b/>
                <w:lang w:val="mk-MK"/>
              </w:rPr>
            </w:pPr>
            <w:r w:rsidRPr="00F43256">
              <w:rPr>
                <w:rFonts w:cstheme="minorHAnsi"/>
                <w:b/>
                <w:lang w:val="mk-MK"/>
              </w:rPr>
              <w:t>Прекршо</w:t>
            </w:r>
            <w:r w:rsidR="002A1F75" w:rsidRPr="00F43256">
              <w:rPr>
                <w:rFonts w:cstheme="minorHAnsi"/>
                <w:b/>
                <w:lang w:val="mk-MK"/>
              </w:rPr>
              <w:t>ци и мерки</w:t>
            </w:r>
          </w:p>
        </w:tc>
        <w:tc>
          <w:tcPr>
            <w:tcW w:w="93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D0DE09" w14:textId="77777777" w:rsidR="003169E3" w:rsidRPr="00F43256" w:rsidRDefault="003169E3" w:rsidP="00141867">
            <w:pPr>
              <w:shd w:val="clear" w:color="auto" w:fill="FFFFFF" w:themeFill="background1"/>
              <w:spacing w:before="120" w:after="120" w:line="276" w:lineRule="auto"/>
              <w:rPr>
                <w:rFonts w:cstheme="minorHAnsi"/>
                <w:b/>
                <w:lang w:val="mk-MK"/>
              </w:rPr>
            </w:pPr>
            <w:r w:rsidRPr="00F43256">
              <w:rPr>
                <w:rFonts w:cstheme="minorHAnsi"/>
                <w:b/>
                <w:lang w:val="mk-MK"/>
              </w:rPr>
              <w:t>Забелешка</w:t>
            </w:r>
          </w:p>
        </w:tc>
      </w:tr>
      <w:tr w:rsidR="00C23E12" w:rsidRPr="00F43256" w14:paraId="215834D9" w14:textId="77777777" w:rsidTr="00ED4DC1">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93A61C" w14:textId="2D0A0AB0" w:rsidR="00C23E12" w:rsidRPr="00F43256" w:rsidRDefault="009D6C4B" w:rsidP="009D6C4B">
            <w:pPr>
              <w:shd w:val="clear" w:color="auto" w:fill="FFFFFF" w:themeFill="background1"/>
              <w:spacing w:before="120" w:after="120" w:line="276" w:lineRule="auto"/>
              <w:jc w:val="center"/>
              <w:rPr>
                <w:rFonts w:cstheme="minorHAnsi"/>
                <w:b/>
                <w:lang w:val="mk-MK"/>
              </w:rPr>
            </w:pPr>
            <w:r w:rsidRPr="00F43256">
              <w:rPr>
                <w:rFonts w:cstheme="minorHAnsi"/>
                <w:b/>
                <w:lang w:val="mk-MK"/>
              </w:rPr>
              <w:t xml:space="preserve">Назив на глава / оддел од прописот: </w:t>
            </w:r>
            <w:r w:rsidR="00C243AF" w:rsidRPr="00F43256">
              <w:rPr>
                <w:rFonts w:cstheme="minorHAnsi"/>
                <w:b/>
                <w:bCs/>
                <w:color w:val="000000"/>
                <w:shd w:val="clear" w:color="auto" w:fill="FFFFFF"/>
                <w:lang w:val="mk-MK"/>
              </w:rPr>
              <w:t>О</w:t>
            </w:r>
            <w:r w:rsidR="00D63B4D" w:rsidRPr="00F43256">
              <w:rPr>
                <w:rFonts w:cstheme="minorHAnsi"/>
                <w:b/>
                <w:bCs/>
                <w:color w:val="000000"/>
                <w:shd w:val="clear" w:color="auto" w:fill="FFFFFF"/>
                <w:lang w:val="mk-MK"/>
              </w:rPr>
              <w:t>тпад од минерални суровини</w:t>
            </w:r>
          </w:p>
        </w:tc>
      </w:tr>
      <w:tr w:rsidR="00C75667" w:rsidRPr="00F43256" w14:paraId="001BFB5A"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76F15EC" w14:textId="77777777" w:rsidR="00C75667" w:rsidRPr="00F43256" w:rsidRDefault="00C75667" w:rsidP="00C75667">
            <w:pPr>
              <w:shd w:val="clear" w:color="auto" w:fill="FFFFFF" w:themeFill="background1"/>
              <w:spacing w:before="120" w:after="120" w:line="276" w:lineRule="auto"/>
              <w:rPr>
                <w:rFonts w:cstheme="minorHAnsi"/>
                <w:lang w:val="mk-MK"/>
              </w:rPr>
            </w:pPr>
            <w:r w:rsidRPr="00F43256">
              <w:rPr>
                <w:rFonts w:cstheme="minorHAnsi"/>
                <w:lang w:val="mk-MK"/>
              </w:rPr>
              <w:t>Член 78</w:t>
            </w:r>
          </w:p>
          <w:p w14:paraId="41313B07" w14:textId="5BA8D9D9" w:rsidR="00C75667" w:rsidRPr="00F43256" w:rsidRDefault="00C75667" w:rsidP="00C75667">
            <w:pPr>
              <w:shd w:val="clear" w:color="auto" w:fill="FFFFFF" w:themeFill="background1"/>
              <w:spacing w:before="120" w:after="120" w:line="276" w:lineRule="auto"/>
              <w:rPr>
                <w:rFonts w:cstheme="minorHAnsi"/>
                <w:lang w:val="mk-MK"/>
              </w:rPr>
            </w:pPr>
            <w:r w:rsidRPr="00F43256">
              <w:rPr>
                <w:rFonts w:cstheme="minorHAnsi"/>
                <w:lang w:val="mk-MK"/>
              </w:rPr>
              <w:t>Став (6)</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8B25DB4" w14:textId="0ECBA3A0" w:rsidR="00C75667" w:rsidRPr="00F43256" w:rsidRDefault="00C75667" w:rsidP="00C75667">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Дали концесионерот кој управува со инсталација за управување со отпад назначил одговорно лице за надзор над програмата за спречување на значителни опасности</w:t>
            </w:r>
            <w:r w:rsidR="00B03E5F" w:rsidRPr="00F43256">
              <w:rPr>
                <w:rFonts w:cstheme="minorHAns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CA5276F" w14:textId="77777777" w:rsidR="00C75667" w:rsidRPr="00F43256" w:rsidRDefault="00C75667" w:rsidP="00C75667">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238562318"/>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430236892"/>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0DC173EC" w14:textId="5FE6A2C9" w:rsidR="00C75667" w:rsidRPr="00F43256" w:rsidRDefault="00F87D6E" w:rsidP="00C75667">
            <w:pPr>
              <w:shd w:val="clear" w:color="auto" w:fill="FFFFFF" w:themeFill="background1"/>
              <w:spacing w:before="120" w:after="120" w:line="276" w:lineRule="auto"/>
              <w:rPr>
                <w:rFonts w:cstheme="minorHAnsi"/>
                <w:bCs/>
                <w:lang w:val="mk-MK"/>
              </w:rPr>
            </w:pPr>
            <w:r w:rsidRPr="00F43256">
              <w:rPr>
                <w:rFonts w:cstheme="minorHAnsi"/>
                <w:bCs/>
                <w:lang w:val="mk-MK"/>
              </w:rPr>
              <w:t>3</w:t>
            </w:r>
            <w:r w:rsidR="00C75667"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66418ECC" w14:textId="77777777" w:rsidR="00C75667" w:rsidRPr="00F43256" w:rsidRDefault="00C75667" w:rsidP="00C75667">
            <w:pPr>
              <w:shd w:val="clear" w:color="auto" w:fill="FFFFFF" w:themeFill="background1"/>
              <w:spacing w:before="120" w:after="120" w:line="276" w:lineRule="auto"/>
              <w:rPr>
                <w:rFonts w:cstheme="minorHAnsi"/>
                <w:lang w:val="mk-MK"/>
              </w:rPr>
            </w:pPr>
            <w:r w:rsidRPr="00F43256">
              <w:rPr>
                <w:rFonts w:cstheme="minorHAnsi"/>
                <w:lang w:val="mk-MK"/>
              </w:rPr>
              <w:t>Член 106</w:t>
            </w:r>
          </w:p>
          <w:p w14:paraId="5188DAAF" w14:textId="0FCE7183" w:rsidR="00C75667" w:rsidRPr="00F43256" w:rsidRDefault="00C75667" w:rsidP="00C75667">
            <w:pPr>
              <w:shd w:val="clear" w:color="auto" w:fill="FFFFFF" w:themeFill="background1"/>
              <w:spacing w:before="120" w:after="120" w:line="276" w:lineRule="auto"/>
              <w:rPr>
                <w:rFonts w:cstheme="minorHAnsi"/>
                <w:lang w:val="mk-MK"/>
              </w:rPr>
            </w:pPr>
            <w:r w:rsidRPr="00F43256">
              <w:rPr>
                <w:rFonts w:cstheme="minorHAnsi"/>
                <w:lang w:val="mk-MK"/>
              </w:rPr>
              <w:t>Став (1)</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0A3A3D06" w14:textId="03DD450C" w:rsidR="00C75667" w:rsidRPr="00F43256" w:rsidRDefault="00B03E5F" w:rsidP="00C75667">
            <w:pPr>
              <w:shd w:val="clear" w:color="auto" w:fill="FFFFFF" w:themeFill="background1"/>
              <w:spacing w:before="120" w:after="120" w:line="276" w:lineRule="auto"/>
              <w:rPr>
                <w:rFonts w:cstheme="minorHAnsi"/>
                <w:color w:val="000000"/>
                <w:shd w:val="clear" w:color="auto" w:fill="FFFFFF"/>
                <w:lang w:val="mk-MK"/>
              </w:rPr>
            </w:pPr>
            <w:r w:rsidRPr="00F43256">
              <w:rPr>
                <w:rFonts w:eastAsia="Times New Roman" w:cstheme="minorHAnsi"/>
                <w:lang w:val="mk-MK" w:eastAsia="mk-MK"/>
              </w:rPr>
              <w:t xml:space="preserve">- </w:t>
            </w:r>
            <w:r w:rsidR="00C75667" w:rsidRPr="00F43256">
              <w:rPr>
                <w:rFonts w:eastAsia="Times New Roman" w:cstheme="minorHAnsi"/>
                <w:lang w:val="mk-MK" w:eastAsia="mk-MK"/>
              </w:rPr>
              <w:t>Инспекторот за животна средина со решение ќе ја ограничи или забрани работата на концесионерот во траење од најмногу 30 дена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7743D3A9" w14:textId="77777777" w:rsidR="00C75667" w:rsidRPr="00F43256" w:rsidRDefault="00C75667" w:rsidP="00C75667">
            <w:pPr>
              <w:shd w:val="clear" w:color="auto" w:fill="FFFFFF" w:themeFill="background1"/>
              <w:spacing w:before="120" w:after="120" w:line="276" w:lineRule="auto"/>
              <w:rPr>
                <w:rFonts w:cstheme="minorHAnsi"/>
                <w:b/>
                <w:lang w:val="mk-MK"/>
              </w:rPr>
            </w:pPr>
          </w:p>
        </w:tc>
      </w:tr>
      <w:tr w:rsidR="00B03E5F" w:rsidRPr="00F43256" w14:paraId="540060A0"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23B672F" w14:textId="77777777" w:rsidR="00B03E5F" w:rsidRPr="00F43256" w:rsidRDefault="00B03E5F" w:rsidP="00B03E5F">
            <w:pPr>
              <w:shd w:val="clear" w:color="auto" w:fill="FFFFFF" w:themeFill="background1"/>
              <w:spacing w:before="120" w:after="120" w:line="276" w:lineRule="auto"/>
              <w:rPr>
                <w:rFonts w:cstheme="minorHAnsi"/>
                <w:lang w:val="mk-MK"/>
              </w:rPr>
            </w:pPr>
            <w:r w:rsidRPr="00F43256">
              <w:rPr>
                <w:rFonts w:cstheme="minorHAnsi"/>
                <w:lang w:val="mk-MK"/>
              </w:rPr>
              <w:t>Член 83</w:t>
            </w:r>
          </w:p>
          <w:p w14:paraId="0D1F91C7" w14:textId="4D8AFFAF" w:rsidR="00B03E5F" w:rsidRPr="00F43256" w:rsidRDefault="00B03E5F" w:rsidP="00B03E5F">
            <w:pPr>
              <w:shd w:val="clear" w:color="auto" w:fill="FFFFFF" w:themeFill="background1"/>
              <w:spacing w:before="120" w:after="120" w:line="276" w:lineRule="auto"/>
              <w:rPr>
                <w:rFonts w:cstheme="minorHAnsi"/>
                <w:lang w:val="mk-MK"/>
              </w:rPr>
            </w:pPr>
            <w:r w:rsidRPr="00F43256">
              <w:rPr>
                <w:rFonts w:cstheme="minorHAnsi"/>
                <w:lang w:val="mk-MK"/>
              </w:rPr>
              <w:t>Став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F284834" w14:textId="554FE017" w:rsidR="00B03E5F" w:rsidRPr="00F43256" w:rsidRDefault="00B03E5F" w:rsidP="00B03E5F">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xml:space="preserve">Дали концесионерот кој врши детални геолошки истражувања или експлоатација, како и преработка на енергетски, металични и техногени минерални суровини, за време на деталните геолошки истражувања, експлоатација и/или преработка на минерални суровини, изведувањето на рударските работи и работи од преработка на минерални суровини, како и по нивното завршување извел санација на просторот, во согласност со проектот за вршење на детални геолошки истражувања, проектот за санација, кој е составен дел од главниот или дополнителниот рударски проект, како и </w:t>
            </w:r>
            <w:r w:rsidRPr="00F43256">
              <w:rPr>
                <w:rFonts w:cstheme="minorHAnsi"/>
                <w:color w:val="000000"/>
                <w:shd w:val="clear" w:color="auto" w:fill="FFFFFF"/>
                <w:lang w:val="mk-MK"/>
              </w:rPr>
              <w:lastRenderedPageBreak/>
              <w:t>во согласност со планот за управување со отпад.</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9718ABE" w14:textId="77777777" w:rsidR="00B03E5F" w:rsidRPr="00F43256" w:rsidRDefault="00B03E5F" w:rsidP="00B03E5F">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923154412"/>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634777222"/>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17669C41" w14:textId="01EABF8D" w:rsidR="00B03E5F" w:rsidRPr="00F43256" w:rsidRDefault="00B03E5F" w:rsidP="00B03E5F">
            <w:pPr>
              <w:shd w:val="clear" w:color="auto" w:fill="FFFFFF" w:themeFill="background1"/>
              <w:spacing w:before="120" w:after="120" w:line="276" w:lineRule="auto"/>
              <w:rPr>
                <w:rFonts w:cstheme="minorHAnsi"/>
                <w:bCs/>
                <w:lang w:val="mk-MK"/>
              </w:rPr>
            </w:pPr>
            <w:r w:rsidRPr="00F43256">
              <w:rPr>
                <w:rFonts w:cstheme="minorHAnsi"/>
                <w:bCs/>
                <w:lang w:val="mk-MK"/>
              </w:rPr>
              <w:t>5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2547EC61" w14:textId="77777777" w:rsidR="00B03E5F" w:rsidRPr="00F43256" w:rsidRDefault="00B03E5F" w:rsidP="00B03E5F">
            <w:pPr>
              <w:shd w:val="clear" w:color="auto" w:fill="FFFFFF" w:themeFill="background1"/>
              <w:spacing w:before="120" w:after="120" w:line="276" w:lineRule="auto"/>
              <w:rPr>
                <w:rFonts w:cstheme="minorHAnsi"/>
                <w:lang w:val="mk-MK"/>
              </w:rPr>
            </w:pPr>
            <w:r w:rsidRPr="00F43256">
              <w:rPr>
                <w:rFonts w:cstheme="minorHAnsi"/>
                <w:lang w:val="mk-MK"/>
              </w:rPr>
              <w:t>Член 123</w:t>
            </w:r>
          </w:p>
          <w:p w14:paraId="56852747" w14:textId="53441A6E" w:rsidR="00B03E5F" w:rsidRPr="00F43256" w:rsidRDefault="00B03E5F" w:rsidP="00B03E5F">
            <w:pPr>
              <w:shd w:val="clear" w:color="auto" w:fill="FFFFFF" w:themeFill="background1"/>
              <w:spacing w:before="120" w:after="120" w:line="276" w:lineRule="auto"/>
              <w:rPr>
                <w:rFonts w:cstheme="minorHAnsi"/>
                <w:lang w:val="mk-MK"/>
              </w:rPr>
            </w:pPr>
            <w:r w:rsidRPr="00F43256">
              <w:rPr>
                <w:rFonts w:cstheme="minorHAnsi"/>
                <w:lang w:val="mk-MK"/>
              </w:rPr>
              <w:t>Став (1), (2), (3) и (4)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22A0E279" w14:textId="77777777" w:rsidR="00B03E5F" w:rsidRPr="00F43256" w:rsidRDefault="00B03E5F" w:rsidP="00B03E5F">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Глоба во износ од 250.000 евра во денарска противвредност ќе му се изрече за прекршок на правното лице</w:t>
            </w:r>
          </w:p>
          <w:p w14:paraId="111CFBA6" w14:textId="77777777" w:rsidR="00B03E5F" w:rsidRPr="00F43256" w:rsidRDefault="00B03E5F" w:rsidP="00B03E5F">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1FEED1EB" w14:textId="77777777" w:rsidR="00B03E5F" w:rsidRPr="00F43256" w:rsidRDefault="00B03E5F" w:rsidP="00B03E5F">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lastRenderedPageBreak/>
              <w:t>- На правното лице може да му се изрече посебна прекршочна мерка одземање на предмети со кои е сторен прекршокот.</w:t>
            </w:r>
          </w:p>
          <w:p w14:paraId="4D40BB70" w14:textId="27F7EA35" w:rsidR="00B03E5F" w:rsidRPr="00F43256" w:rsidRDefault="00B03E5F" w:rsidP="00B03E5F">
            <w:pPr>
              <w:shd w:val="clear" w:color="auto" w:fill="FFFFFF" w:themeFill="background1"/>
              <w:spacing w:before="120" w:after="120" w:line="276" w:lineRule="auto"/>
              <w:rPr>
                <w:rFonts w:cstheme="minorHAnsi"/>
                <w:lang w:val="mk-MK"/>
              </w:rPr>
            </w:pPr>
            <w:r w:rsidRPr="00F43256">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763A010" w14:textId="77777777" w:rsidR="00B03E5F" w:rsidRPr="00F43256" w:rsidRDefault="00B03E5F" w:rsidP="00B03E5F">
            <w:pPr>
              <w:shd w:val="clear" w:color="auto" w:fill="FFFFFF" w:themeFill="background1"/>
              <w:spacing w:before="120" w:after="120" w:line="276" w:lineRule="auto"/>
              <w:rPr>
                <w:rFonts w:cstheme="minorHAnsi"/>
                <w:b/>
                <w:lang w:val="mk-MK"/>
              </w:rPr>
            </w:pPr>
          </w:p>
        </w:tc>
      </w:tr>
      <w:tr w:rsidR="00B03E5F" w:rsidRPr="00F43256" w14:paraId="280779A2" w14:textId="77777777" w:rsidTr="002E01FD">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4BAECB4" w14:textId="77777777" w:rsidR="00B03E5F" w:rsidRPr="00F43256" w:rsidRDefault="00B03E5F" w:rsidP="00B03E5F">
            <w:pPr>
              <w:shd w:val="clear" w:color="auto" w:fill="FFFFFF" w:themeFill="background1"/>
              <w:spacing w:before="120" w:after="120" w:line="276" w:lineRule="auto"/>
              <w:rPr>
                <w:rFonts w:cstheme="minorHAnsi"/>
                <w:lang w:val="mk-MK"/>
              </w:rPr>
            </w:pPr>
            <w:r w:rsidRPr="00F43256">
              <w:rPr>
                <w:rFonts w:cstheme="minorHAnsi"/>
                <w:lang w:val="mk-MK"/>
              </w:rPr>
              <w:t>Член 83</w:t>
            </w:r>
          </w:p>
          <w:p w14:paraId="321782F1" w14:textId="77777777" w:rsidR="00B03E5F" w:rsidRPr="00F43256" w:rsidRDefault="00B03E5F" w:rsidP="00B03E5F">
            <w:pPr>
              <w:shd w:val="clear" w:color="auto" w:fill="FFFFFF" w:themeFill="background1"/>
              <w:spacing w:before="120" w:after="120" w:line="276" w:lineRule="auto"/>
              <w:rPr>
                <w:rFonts w:cstheme="minorHAnsi"/>
                <w:lang w:val="mk-MK"/>
              </w:rPr>
            </w:pPr>
            <w:r w:rsidRPr="00F43256">
              <w:rPr>
                <w:rFonts w:cstheme="minorHAnsi"/>
                <w:lang w:val="mk-MK"/>
              </w:rPr>
              <w:t>Став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B073151" w14:textId="1565E012" w:rsidR="00B03E5F" w:rsidRPr="00F43256" w:rsidRDefault="00B03E5F" w:rsidP="00B03E5F">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xml:space="preserve">Дали концесионерот кој врши детални геолошки истражувања или експлоатација, како и преработка на </w:t>
            </w:r>
            <w:r w:rsidRPr="00F43256">
              <w:rPr>
                <w:rFonts w:ascii="Calibri" w:hAnsi="Calibri" w:cs="Calibri"/>
                <w:color w:val="000000"/>
                <w:shd w:val="clear" w:color="auto" w:fill="FFFFFF"/>
                <w:lang w:val="mk-MK"/>
              </w:rPr>
              <w:t>неметалични минерални суровини, архитектонско-украсен камен, песок и чакал кои не се наоѓаат на коритата и бреговите на површинските водни тела (водотеци, езера и акумулации), сите видови на глини и собирен кварц, минерална вода и гас СО2 и минерални, термоминерални и термални води</w:t>
            </w:r>
            <w:r w:rsidRPr="00F43256">
              <w:rPr>
                <w:rFonts w:cstheme="minorHAnsi"/>
                <w:color w:val="000000"/>
                <w:shd w:val="clear" w:color="auto" w:fill="FFFFFF"/>
                <w:lang w:val="mk-MK"/>
              </w:rPr>
              <w:t xml:space="preserve">, за време на деталните геолошки истражувања, експлоатација и/или преработка на минерални суровини, изведувањето на рударските работи и </w:t>
            </w:r>
            <w:r w:rsidRPr="00F43256">
              <w:rPr>
                <w:rFonts w:cstheme="minorHAnsi"/>
                <w:color w:val="000000"/>
                <w:shd w:val="clear" w:color="auto" w:fill="FFFFFF"/>
                <w:lang w:val="mk-MK"/>
              </w:rPr>
              <w:lastRenderedPageBreak/>
              <w:t>работи од преработка на минерални суровини, како и по нивното завршување извел санација на просторот, во согласност со проектот за вршење на детални геолошки истражувања, проектот за санација, кој е составен дел од главниот или дополнителниот рударски проект, како и во согласност со планот за управување со отпад?</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DFBBB20" w14:textId="77777777" w:rsidR="00B03E5F" w:rsidRPr="00F43256" w:rsidRDefault="00B03E5F" w:rsidP="00B03E5F">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12734236"/>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29131354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6D46BE7F" w14:textId="2F63E958" w:rsidR="00B03E5F" w:rsidRPr="00F43256" w:rsidRDefault="00B03E5F" w:rsidP="00B03E5F">
            <w:pPr>
              <w:shd w:val="clear" w:color="auto" w:fill="FFFFFF" w:themeFill="background1"/>
              <w:spacing w:before="120" w:after="120" w:line="276" w:lineRule="auto"/>
              <w:rPr>
                <w:rFonts w:cstheme="minorHAnsi"/>
                <w:bCs/>
                <w:lang w:val="mk-MK"/>
              </w:rPr>
            </w:pPr>
            <w:r w:rsidRPr="00F43256">
              <w:rPr>
                <w:rFonts w:cstheme="minorHAnsi"/>
                <w:bCs/>
                <w:lang w:val="mk-MK"/>
              </w:rPr>
              <w:t>4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4E07025A" w14:textId="1B9FC43A" w:rsidR="00B03E5F" w:rsidRPr="00F43256" w:rsidRDefault="00B03E5F" w:rsidP="00B03E5F">
            <w:pPr>
              <w:shd w:val="clear" w:color="auto" w:fill="FFFFFF" w:themeFill="background1"/>
              <w:spacing w:before="120" w:after="120" w:line="276" w:lineRule="auto"/>
              <w:rPr>
                <w:rFonts w:cstheme="minorHAnsi"/>
                <w:lang w:val="mk-MK"/>
              </w:rPr>
            </w:pPr>
            <w:r w:rsidRPr="00F43256">
              <w:rPr>
                <w:rFonts w:cstheme="minorHAnsi"/>
                <w:lang w:val="mk-MK"/>
              </w:rPr>
              <w:t>Член 124</w:t>
            </w:r>
          </w:p>
          <w:p w14:paraId="7DF2060A" w14:textId="77777777" w:rsidR="00B03E5F" w:rsidRPr="00F43256" w:rsidRDefault="00B03E5F" w:rsidP="00B03E5F">
            <w:pPr>
              <w:shd w:val="clear" w:color="auto" w:fill="FFFFFF" w:themeFill="background1"/>
              <w:spacing w:before="120" w:after="120" w:line="276" w:lineRule="auto"/>
              <w:rPr>
                <w:rFonts w:cstheme="minorHAnsi"/>
                <w:lang w:val="mk-MK"/>
              </w:rPr>
            </w:pPr>
            <w:r w:rsidRPr="00F43256">
              <w:rPr>
                <w:rFonts w:cstheme="minorHAnsi"/>
                <w:lang w:val="mk-MK"/>
              </w:rPr>
              <w:t>Став (1), (2), (3) и (4)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923A88" w14:textId="77777777" w:rsidR="00B03E5F" w:rsidRPr="00F43256" w:rsidRDefault="00B03E5F" w:rsidP="00B03E5F">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Глоба во износ од 30.000 евра во денарска противвредност ќе му се изрече за прекршок на правното лице</w:t>
            </w:r>
          </w:p>
          <w:p w14:paraId="40DC63CD" w14:textId="77777777" w:rsidR="00B03E5F" w:rsidRPr="00F43256" w:rsidRDefault="00B03E5F" w:rsidP="00B03E5F">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 На правното лице ќе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w:t>
            </w:r>
            <w:r w:rsidRPr="00F43256">
              <w:rPr>
                <w:rFonts w:eastAsia="Times New Roman" w:cstheme="minorHAnsi"/>
                <w:lang w:val="mk-MK" w:eastAsia="mk-MK"/>
              </w:rPr>
              <w:lastRenderedPageBreak/>
              <w:t>се забранува на правното лице.</w:t>
            </w:r>
          </w:p>
          <w:p w14:paraId="61ED74A1" w14:textId="77777777" w:rsidR="00B03E5F" w:rsidRPr="00F43256" w:rsidRDefault="00B03E5F" w:rsidP="00B03E5F">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На правното лице може да се изрече посебна прекршочна мерка одземање на предмети со кои е сторен прекршокот.</w:t>
            </w:r>
          </w:p>
          <w:p w14:paraId="6DA0376D" w14:textId="77777777" w:rsidR="00B03E5F" w:rsidRPr="00F43256" w:rsidRDefault="00B03E5F" w:rsidP="00B03E5F">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p w14:paraId="48DEBB8C" w14:textId="367B42DD" w:rsidR="00B03E5F" w:rsidRPr="00F43256" w:rsidRDefault="00B03E5F" w:rsidP="00B03E5F">
            <w:pPr>
              <w:shd w:val="clear" w:color="auto" w:fill="FFFFFF" w:themeFill="background1"/>
              <w:spacing w:before="120" w:after="120" w:line="276" w:lineRule="auto"/>
              <w:rPr>
                <w:rFonts w:cstheme="minorHAnsi"/>
                <w:lang w:val="mk-MK"/>
              </w:rPr>
            </w:pPr>
            <w:r w:rsidRPr="00F43256">
              <w:rPr>
                <w:rFonts w:eastAsia="Times New Roman" w:cstheme="minorHAnsi"/>
                <w:lang w:val="mk-MK" w:eastAsia="mk-MK"/>
              </w:rPr>
              <w:t>- Глоба во износ од 500 до 1.000 евра во денарска противвредност ќе му се изрече за прекршок на физичко лице.</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3CDC4E6" w14:textId="77777777" w:rsidR="00B03E5F" w:rsidRPr="00F43256" w:rsidRDefault="00B03E5F" w:rsidP="00B03E5F">
            <w:pPr>
              <w:shd w:val="clear" w:color="auto" w:fill="FFFFFF" w:themeFill="background1"/>
              <w:spacing w:before="120" w:after="120" w:line="276" w:lineRule="auto"/>
              <w:rPr>
                <w:rFonts w:cstheme="minorHAnsi"/>
                <w:b/>
                <w:lang w:val="mk-MK"/>
              </w:rPr>
            </w:pPr>
          </w:p>
        </w:tc>
      </w:tr>
      <w:tr w:rsidR="00F43256" w:rsidRPr="00F43256" w14:paraId="59301F83"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CE00ACF" w14:textId="5A7F6962" w:rsidR="00F43256" w:rsidRPr="00F43256" w:rsidRDefault="00F43256" w:rsidP="00F43256">
            <w:pPr>
              <w:shd w:val="clear" w:color="auto" w:fill="FFFFFF" w:themeFill="background1"/>
              <w:spacing w:before="120" w:after="120" w:line="276" w:lineRule="auto"/>
              <w:rPr>
                <w:rFonts w:cstheme="minorHAnsi"/>
                <w:lang w:val="mk-MK"/>
              </w:rPr>
            </w:pPr>
            <w:r w:rsidRPr="00F43256">
              <w:rPr>
                <w:rFonts w:cstheme="minorHAnsi"/>
                <w:lang w:val="mk-MK"/>
              </w:rPr>
              <w:t>Член 85</w:t>
            </w:r>
          </w:p>
          <w:p w14:paraId="0343B589" w14:textId="31A6B21F" w:rsidR="00F43256" w:rsidRPr="00F43256" w:rsidRDefault="00F43256" w:rsidP="00F43256">
            <w:pPr>
              <w:shd w:val="clear" w:color="auto" w:fill="FFFFFF" w:themeFill="background1"/>
              <w:spacing w:before="120" w:after="120" w:line="276" w:lineRule="auto"/>
              <w:rPr>
                <w:rFonts w:cstheme="minorHAnsi"/>
                <w:lang w:val="mk-MK"/>
              </w:rPr>
            </w:pPr>
            <w:r w:rsidRPr="00F43256">
              <w:rPr>
                <w:rFonts w:cstheme="minorHAnsi"/>
                <w:lang w:val="mk-MK"/>
              </w:rPr>
              <w:t>Став (1) и (2)</w:t>
            </w:r>
          </w:p>
          <w:p w14:paraId="1D119473" w14:textId="584C265D" w:rsidR="00F43256" w:rsidRPr="00F43256" w:rsidRDefault="00F43256" w:rsidP="00F43256">
            <w:pPr>
              <w:shd w:val="clear" w:color="auto" w:fill="FFFFFF" w:themeFill="background1"/>
              <w:spacing w:before="120" w:after="120" w:line="276" w:lineRule="auto"/>
              <w:rPr>
                <w:rFonts w:cstheme="minorHAnsi"/>
                <w:lang w:val="mk-MK"/>
              </w:rPr>
            </w:pP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485143A" w14:textId="31C0F246" w:rsidR="00F43256" w:rsidRPr="00F43256" w:rsidRDefault="00F43256" w:rsidP="00F43256">
            <w:pPr>
              <w:pStyle w:val="NormalWeb"/>
              <w:shd w:val="clear" w:color="auto" w:fill="FFFFFF"/>
              <w:spacing w:before="0" w:beforeAutospacing="0"/>
              <w:jc w:val="both"/>
              <w:rPr>
                <w:rFonts w:asciiTheme="minorHAnsi" w:hAnsiTheme="minorHAnsi" w:cstheme="minorHAnsi"/>
                <w:sz w:val="22"/>
                <w:szCs w:val="22"/>
              </w:rPr>
            </w:pPr>
            <w:r w:rsidRPr="00F43256">
              <w:rPr>
                <w:rFonts w:asciiTheme="minorHAnsi" w:hAnsiTheme="minorHAnsi" w:cstheme="minorHAnsi"/>
                <w:sz w:val="22"/>
                <w:szCs w:val="22"/>
              </w:rPr>
              <w:t xml:space="preserve">Дали концесионерот отпадот кој го создава при експлоатација и преработка на минерални суровини го одлага во инсталацијата за отпад, освен: </w:t>
            </w:r>
          </w:p>
          <w:p w14:paraId="4065E10B" w14:textId="0C2FBC25" w:rsidR="00F43256" w:rsidRPr="00F43256" w:rsidRDefault="00F43256" w:rsidP="00F4325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 </w:t>
            </w:r>
            <w:r w:rsidRPr="00F43256">
              <w:rPr>
                <w:rFonts w:cstheme="minorHAnsi"/>
                <w:lang w:val="mk-MK"/>
              </w:rPr>
              <w:t>ако отпадот</w:t>
            </w:r>
            <w:r w:rsidRPr="00F43256">
              <w:rPr>
                <w:rFonts w:eastAsia="Times New Roman" w:cstheme="minorHAnsi"/>
                <w:lang w:val="mk-MK" w:eastAsia="mk-MK"/>
              </w:rPr>
              <w:t xml:space="preserve"> е произведен со истражување и од работа на </w:t>
            </w:r>
            <w:r w:rsidRPr="00F43256">
              <w:rPr>
                <w:rFonts w:eastAsia="Times New Roman" w:cstheme="minorHAnsi"/>
                <w:lang w:val="mk-MK" w:eastAsia="mk-MK"/>
              </w:rPr>
              <w:lastRenderedPageBreak/>
              <w:t>каменоломите, но кој не произлегува директно од активноста на каменоломот,</w:t>
            </w:r>
          </w:p>
          <w:p w14:paraId="1F773306" w14:textId="1E519556" w:rsidR="00F43256" w:rsidRPr="00F43256" w:rsidRDefault="00F43256" w:rsidP="00F4325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w:t>
            </w:r>
            <w:r w:rsidRPr="00F43256">
              <w:rPr>
                <w:rFonts w:cstheme="minorHAnsi"/>
                <w:lang w:val="mk-MK"/>
              </w:rPr>
              <w:t>ако отпадот</w:t>
            </w:r>
            <w:r w:rsidRPr="00F43256">
              <w:rPr>
                <w:rFonts w:eastAsia="Times New Roman" w:cstheme="minorHAnsi"/>
                <w:lang w:val="mk-MK" w:eastAsia="mk-MK"/>
              </w:rPr>
              <w:t xml:space="preserve"> е од неметалични минерални суровини (сите видови на глини и собирен кварц),</w:t>
            </w:r>
          </w:p>
          <w:p w14:paraId="3AED205B" w14:textId="37F7B0CF" w:rsidR="00F43256" w:rsidRPr="00F43256" w:rsidRDefault="00F43256" w:rsidP="00F4325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при инјектирање на вода и повторно инјектирање на испумпани подземни води и </w:t>
            </w:r>
          </w:p>
          <w:p w14:paraId="60BE6D1A" w14:textId="73FA9D2F" w:rsidR="00F43256" w:rsidRPr="00F43256" w:rsidRDefault="00F43256" w:rsidP="00F4325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за песок и чакал кои не се наоѓаат на коритата и бреговите на површинските водни тела (водотеци, езера и акумулации)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0D2A10C" w14:textId="653EE4CE" w:rsidR="00F43256" w:rsidRPr="00F43256" w:rsidRDefault="00F43256" w:rsidP="00F43256">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1154063350"/>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888107388"/>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046C66C0" w14:textId="1EB7B5F0" w:rsidR="00F43256" w:rsidRPr="00F43256" w:rsidRDefault="00F43256" w:rsidP="00F43256">
            <w:pPr>
              <w:shd w:val="clear" w:color="auto" w:fill="FFFFFF" w:themeFill="background1"/>
              <w:spacing w:before="120" w:after="120" w:line="276" w:lineRule="auto"/>
              <w:rPr>
                <w:rFonts w:cstheme="minorHAnsi"/>
                <w:bCs/>
                <w:lang w:val="mk-MK"/>
              </w:rPr>
            </w:pPr>
            <w:r w:rsidRPr="00F43256">
              <w:rPr>
                <w:rFonts w:cstheme="minorHAnsi"/>
                <w:bCs/>
                <w:lang w:val="mk-MK"/>
              </w:rPr>
              <w:t>5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4A6487F6" w14:textId="77777777" w:rsidR="00F43256" w:rsidRPr="00F43256" w:rsidRDefault="00F43256" w:rsidP="00F43256">
            <w:pPr>
              <w:shd w:val="clear" w:color="auto" w:fill="FFFFFF" w:themeFill="background1"/>
              <w:spacing w:before="120" w:after="120" w:line="276" w:lineRule="auto"/>
              <w:rPr>
                <w:rFonts w:cstheme="minorHAnsi"/>
                <w:lang w:val="mk-MK"/>
              </w:rPr>
            </w:pPr>
            <w:r w:rsidRPr="00F43256">
              <w:rPr>
                <w:rFonts w:cstheme="minorHAnsi"/>
                <w:lang w:val="mk-MK"/>
              </w:rPr>
              <w:t>Член 123</w:t>
            </w:r>
          </w:p>
          <w:p w14:paraId="4DAE813B" w14:textId="0DC0C728" w:rsidR="00F43256" w:rsidRPr="00F43256" w:rsidRDefault="00F43256" w:rsidP="00F43256">
            <w:pPr>
              <w:shd w:val="clear" w:color="auto" w:fill="FFFFFF" w:themeFill="background1"/>
              <w:spacing w:before="120" w:after="120" w:line="276" w:lineRule="auto"/>
              <w:rPr>
                <w:rFonts w:cstheme="minorHAnsi"/>
                <w:lang w:val="mk-MK"/>
              </w:rPr>
            </w:pPr>
            <w:r w:rsidRPr="00F43256">
              <w:rPr>
                <w:rFonts w:cstheme="minorHAnsi"/>
                <w:lang w:val="mk-MK"/>
              </w:rPr>
              <w:t>Став (1), (2), (3) и (4)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37A4F464" w14:textId="77777777" w:rsidR="00F43256" w:rsidRPr="00F43256" w:rsidRDefault="00F43256" w:rsidP="00F43256">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Глоба во износ од 250.000 евра во денарска противвредност ќе му се изрече за прекршок на правното лице</w:t>
            </w:r>
          </w:p>
          <w:p w14:paraId="4E407645" w14:textId="77777777" w:rsidR="00F43256" w:rsidRPr="00F43256" w:rsidRDefault="00F43256" w:rsidP="00F4325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 На правното лице може да му се изрече и прекршочна санкција </w:t>
            </w:r>
            <w:r w:rsidRPr="00F43256">
              <w:rPr>
                <w:rFonts w:eastAsia="Times New Roman" w:cstheme="minorHAnsi"/>
                <w:lang w:val="mk-MK" w:eastAsia="mk-MK"/>
              </w:rPr>
              <w:lastRenderedPageBreak/>
              <w:t>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1A061C05" w14:textId="77777777" w:rsidR="00F43256" w:rsidRPr="00F43256" w:rsidRDefault="00F43256" w:rsidP="00F4325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На правното лице може да му се изрече посебна прекршочна мерка одземање на предмети со кои е сторен прекршокот.</w:t>
            </w:r>
          </w:p>
          <w:p w14:paraId="3AA09817" w14:textId="776DB551" w:rsidR="00F43256" w:rsidRPr="00F43256" w:rsidRDefault="00F43256" w:rsidP="00F43256">
            <w:pPr>
              <w:shd w:val="clear" w:color="auto" w:fill="FFFFFF" w:themeFill="background1"/>
              <w:spacing w:before="120" w:after="120" w:line="276" w:lineRule="auto"/>
              <w:rPr>
                <w:rFonts w:cstheme="minorHAnsi"/>
                <w:lang w:val="mk-MK"/>
              </w:rPr>
            </w:pPr>
            <w:r w:rsidRPr="00F43256">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3DF77429" w14:textId="03CB670E" w:rsidR="00F43256" w:rsidRPr="00F43256" w:rsidRDefault="00F43256" w:rsidP="00F43256">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Не е пропишан конкретен прекршок или мерка за неисполнување на оваа обврска, но може да се подведе под општата „</w:t>
            </w:r>
            <w:r w:rsidRPr="00F43256">
              <w:rPr>
                <w:rFonts w:ascii="Calibri" w:hAnsi="Calibri" w:cs="Calibri"/>
                <w:bCs/>
                <w:color w:val="000000"/>
                <w:shd w:val="clear" w:color="auto" w:fill="FFFFFF"/>
                <w:lang w:val="mk-MK"/>
              </w:rPr>
              <w:t xml:space="preserve">при експлоатацијата не спроведува мерки за </w:t>
            </w:r>
            <w:r w:rsidRPr="00F43256">
              <w:rPr>
                <w:rFonts w:ascii="Calibri" w:hAnsi="Calibri" w:cs="Calibri"/>
                <w:bCs/>
                <w:color w:val="000000"/>
                <w:shd w:val="clear" w:color="auto" w:fill="FFFFFF"/>
                <w:lang w:val="mk-MK"/>
              </w:rPr>
              <w:lastRenderedPageBreak/>
              <w:t>заштита на животната средина“</w:t>
            </w:r>
          </w:p>
        </w:tc>
      </w:tr>
      <w:tr w:rsidR="00A329CD" w:rsidRPr="00F43256" w14:paraId="67454F69" w14:textId="77777777" w:rsidTr="00336956">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A4E48B6" w14:textId="154D286E" w:rsidR="00A329CD" w:rsidRPr="00F43256" w:rsidRDefault="00A329CD" w:rsidP="00A329CD">
            <w:pPr>
              <w:shd w:val="clear" w:color="auto" w:fill="FFFFFF" w:themeFill="background1"/>
              <w:spacing w:before="120" w:after="120" w:line="276" w:lineRule="auto"/>
              <w:rPr>
                <w:rFonts w:cstheme="minorHAnsi"/>
                <w:lang w:val="mk-MK"/>
              </w:rPr>
            </w:pPr>
            <w:r w:rsidRPr="00F43256">
              <w:rPr>
                <w:rFonts w:cstheme="minorHAnsi"/>
                <w:lang w:val="mk-MK"/>
              </w:rPr>
              <w:lastRenderedPageBreak/>
              <w:t>Член 86</w:t>
            </w:r>
          </w:p>
          <w:p w14:paraId="3735D5C9" w14:textId="12A99511" w:rsidR="00A329CD" w:rsidRPr="00F43256" w:rsidRDefault="00A329CD" w:rsidP="00A329CD">
            <w:pPr>
              <w:shd w:val="clear" w:color="auto" w:fill="FFFFFF" w:themeFill="background1"/>
              <w:spacing w:before="120" w:after="120" w:line="276" w:lineRule="auto"/>
              <w:rPr>
                <w:rFonts w:cstheme="minorHAnsi"/>
                <w:lang w:val="mk-MK"/>
              </w:rPr>
            </w:pPr>
            <w:r w:rsidRPr="00F43256">
              <w:rPr>
                <w:rFonts w:cstheme="minorHAnsi"/>
                <w:lang w:val="mk-MK"/>
              </w:rPr>
              <w:t>Став (1)</w:t>
            </w:r>
          </w:p>
          <w:p w14:paraId="2635BD88" w14:textId="7C68B0CC" w:rsidR="00A329CD" w:rsidRPr="00F43256" w:rsidRDefault="00A329CD" w:rsidP="00A329CD">
            <w:pPr>
              <w:shd w:val="clear" w:color="auto" w:fill="FFFFFF" w:themeFill="background1"/>
              <w:spacing w:before="120" w:after="120" w:line="276" w:lineRule="auto"/>
              <w:rPr>
                <w:rFonts w:cstheme="minorHAnsi"/>
                <w:lang w:val="mk-MK"/>
              </w:rPr>
            </w:pP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0EB6ED4" w14:textId="287EB1B0" w:rsidR="00A329CD" w:rsidRPr="00F43256" w:rsidRDefault="00A329CD" w:rsidP="00A329CD">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Дали концесионерот при депонирањето на отпадот кој настанува со експлоатација и преработка на </w:t>
            </w:r>
            <w:r w:rsidRPr="00F43256">
              <w:rPr>
                <w:rFonts w:cstheme="minorHAnsi"/>
                <w:shd w:val="clear" w:color="auto" w:fill="FFFFFF"/>
                <w:lang w:val="mk-MK"/>
              </w:rPr>
              <w:t>енергетски, металични и техногени минерални суровини</w:t>
            </w:r>
            <w:r w:rsidRPr="00F43256">
              <w:rPr>
                <w:rFonts w:eastAsia="Times New Roman" w:cstheme="minorHAnsi"/>
                <w:lang w:val="mk-MK" w:eastAsia="mk-MK"/>
              </w:rPr>
              <w:t xml:space="preserve"> обезбедил управување со отпадот од минерални суровини без да се загрози човековото здравје и без да се користат процеси или </w:t>
            </w:r>
            <w:r w:rsidRPr="00F43256">
              <w:rPr>
                <w:rFonts w:eastAsia="Times New Roman" w:cstheme="minorHAnsi"/>
                <w:lang w:val="mk-MK" w:eastAsia="mk-MK"/>
              </w:rPr>
              <w:lastRenderedPageBreak/>
              <w:t>методи што би можеле да и наштетат на животната средина, а особено без ризик по водата, воздухот, почвата, фауната и флората, без предизвикување непријатности со бучава или миризби и без негативни влијанија врз пејзажот или подрачја коишто уживаат посебна заштита согласно со закон</w:t>
            </w:r>
            <w:r w:rsidR="002411DA" w:rsidRPr="00F43256">
              <w:rPr>
                <w:rFonts w:eastAsia="Times New Roman" w:cstheme="minorHAnsi"/>
                <w:lang w:val="mk-MK" w:eastAsia="mk-MK"/>
              </w:rPr>
              <w:t>?</w:t>
            </w:r>
          </w:p>
          <w:p w14:paraId="430798C0" w14:textId="659A00BA" w:rsidR="00A329CD" w:rsidRPr="00F43256" w:rsidRDefault="00A329CD" w:rsidP="00A329CD">
            <w:pPr>
              <w:shd w:val="clear" w:color="auto" w:fill="FFFFFF"/>
              <w:spacing w:after="100" w:afterAutospacing="1" w:line="240" w:lineRule="auto"/>
              <w:jc w:val="both"/>
              <w:rPr>
                <w:rFonts w:eastAsia="Times New Roman" w:cstheme="minorHAnsi"/>
                <w:lang w:val="mk-MK" w:eastAsia="mk-MK"/>
              </w:rPr>
            </w:pPr>
          </w:p>
          <w:p w14:paraId="76B4D52F" w14:textId="4222B493" w:rsidR="00A329CD" w:rsidRPr="00F43256" w:rsidRDefault="00A329CD" w:rsidP="00A329CD">
            <w:pPr>
              <w:shd w:val="clear" w:color="auto" w:fill="FFFFFF"/>
              <w:spacing w:after="100" w:afterAutospacing="1" w:line="240" w:lineRule="auto"/>
              <w:jc w:val="both"/>
              <w:rPr>
                <w:rFonts w:eastAsia="Times New Roman" w:cstheme="minorHAnsi"/>
                <w:lang w:val="mk-MK" w:eastAsia="mk-MK"/>
              </w:rPr>
            </w:pP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4A94B454" w14:textId="77777777" w:rsidR="00A329CD" w:rsidRPr="00F43256" w:rsidRDefault="00A329CD" w:rsidP="00A329CD">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947979210"/>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54983280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1263508E" w14:textId="624461A2" w:rsidR="00A329CD" w:rsidRPr="00F43256" w:rsidRDefault="00A329CD" w:rsidP="00A329CD">
            <w:pPr>
              <w:shd w:val="clear" w:color="auto" w:fill="FFFFFF" w:themeFill="background1"/>
              <w:spacing w:before="120" w:after="120" w:line="276" w:lineRule="auto"/>
              <w:rPr>
                <w:rFonts w:cstheme="minorHAnsi"/>
                <w:bCs/>
                <w:lang w:val="mk-MK"/>
              </w:rPr>
            </w:pPr>
            <w:r w:rsidRPr="00F43256">
              <w:rPr>
                <w:rFonts w:cstheme="minorHAnsi"/>
                <w:bCs/>
                <w:lang w:val="mk-MK"/>
              </w:rPr>
              <w:t>5 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14:paraId="44F6CEF4" w14:textId="77777777" w:rsidR="00A329CD" w:rsidRPr="00F43256" w:rsidRDefault="00A329CD" w:rsidP="00A329CD">
            <w:pPr>
              <w:shd w:val="clear" w:color="auto" w:fill="FFFFFF" w:themeFill="background1"/>
              <w:spacing w:before="120" w:after="120" w:line="276" w:lineRule="auto"/>
              <w:rPr>
                <w:rFonts w:cstheme="minorHAnsi"/>
                <w:lang w:val="mk-MK"/>
              </w:rPr>
            </w:pPr>
            <w:r w:rsidRPr="00F43256">
              <w:rPr>
                <w:rFonts w:cstheme="minorHAnsi"/>
                <w:lang w:val="mk-MK"/>
              </w:rPr>
              <w:t>Член 123</w:t>
            </w:r>
          </w:p>
          <w:p w14:paraId="07162165" w14:textId="4B6E44FA" w:rsidR="00A329CD" w:rsidRPr="00F43256" w:rsidRDefault="00A329CD" w:rsidP="00A329CD">
            <w:pPr>
              <w:shd w:val="clear" w:color="auto" w:fill="FFFFFF" w:themeFill="background1"/>
              <w:spacing w:before="120" w:after="120" w:line="276" w:lineRule="auto"/>
              <w:rPr>
                <w:rFonts w:cstheme="minorHAnsi"/>
                <w:lang w:val="mk-MK"/>
              </w:rPr>
            </w:pPr>
            <w:r w:rsidRPr="00F43256">
              <w:rPr>
                <w:rFonts w:cstheme="minorHAnsi"/>
                <w:lang w:val="mk-MK"/>
              </w:rPr>
              <w:t>Став (1), (2), (3) и (4)</w:t>
            </w:r>
          </w:p>
        </w:tc>
        <w:tc>
          <w:tcPr>
            <w:tcW w:w="997" w:type="pct"/>
            <w:vMerge w:val="restart"/>
            <w:tcBorders>
              <w:top w:val="single" w:sz="4" w:space="0" w:color="auto"/>
              <w:left w:val="single" w:sz="4" w:space="0" w:color="auto"/>
              <w:right w:val="single" w:sz="4" w:space="0" w:color="auto"/>
            </w:tcBorders>
            <w:shd w:val="clear" w:color="auto" w:fill="FFFFFF" w:themeFill="background1"/>
          </w:tcPr>
          <w:p w14:paraId="6058F898" w14:textId="77777777" w:rsidR="00A329CD" w:rsidRPr="00F43256" w:rsidRDefault="00A329CD" w:rsidP="00A329CD">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Глоба во износ од 250.000 евра во денарска противвредност ќе му се изрече за прекршок на правното лице</w:t>
            </w:r>
          </w:p>
          <w:p w14:paraId="5045CDE3" w14:textId="77777777" w:rsidR="00A329CD" w:rsidRPr="00F43256" w:rsidRDefault="00A329CD" w:rsidP="00A329CD">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lastRenderedPageBreak/>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20F8622C" w14:textId="77777777" w:rsidR="00A329CD" w:rsidRPr="00F43256" w:rsidRDefault="00A329CD" w:rsidP="00A329CD">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На правното лице може да му се изрече посебна прекршочна мерка одземање на предмети со кои е сторен прекршокот.</w:t>
            </w:r>
          </w:p>
          <w:p w14:paraId="770BCFF1" w14:textId="73DAEA41" w:rsidR="00A329CD" w:rsidRPr="00F43256" w:rsidRDefault="00A329CD" w:rsidP="00A329CD">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B354FDB" w14:textId="77777777" w:rsidR="00A329CD" w:rsidRPr="00F43256" w:rsidRDefault="00A329CD" w:rsidP="00A329CD">
            <w:pPr>
              <w:shd w:val="clear" w:color="auto" w:fill="FFFFFF" w:themeFill="background1"/>
              <w:spacing w:before="120" w:after="120" w:line="276" w:lineRule="auto"/>
              <w:rPr>
                <w:rFonts w:cstheme="minorHAnsi"/>
                <w:b/>
                <w:lang w:val="mk-MK"/>
              </w:rPr>
            </w:pPr>
          </w:p>
        </w:tc>
      </w:tr>
      <w:tr w:rsidR="00A329CD" w:rsidRPr="00F43256" w14:paraId="5E2D63DD" w14:textId="77777777" w:rsidTr="009459B2">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DE96BDE" w14:textId="77777777" w:rsidR="00A329CD" w:rsidRPr="00F43256" w:rsidRDefault="00A329CD" w:rsidP="00A329CD">
            <w:pPr>
              <w:shd w:val="clear" w:color="auto" w:fill="FFFFFF" w:themeFill="background1"/>
              <w:spacing w:before="120" w:after="120" w:line="276" w:lineRule="auto"/>
              <w:rPr>
                <w:rFonts w:cstheme="minorHAnsi"/>
                <w:lang w:val="mk-MK"/>
              </w:rPr>
            </w:pPr>
            <w:r w:rsidRPr="00F43256">
              <w:rPr>
                <w:rFonts w:cstheme="minorHAnsi"/>
                <w:lang w:val="mk-MK"/>
              </w:rPr>
              <w:t>Член 86</w:t>
            </w:r>
          </w:p>
          <w:p w14:paraId="0EDC153E" w14:textId="0927FC5D" w:rsidR="00A329CD" w:rsidRPr="00F43256" w:rsidRDefault="00A329CD" w:rsidP="00A329CD">
            <w:pPr>
              <w:shd w:val="clear" w:color="auto" w:fill="FFFFFF" w:themeFill="background1"/>
              <w:spacing w:before="120" w:after="120" w:line="276" w:lineRule="auto"/>
              <w:rPr>
                <w:rFonts w:cstheme="minorHAnsi"/>
                <w:lang w:val="mk-MK"/>
              </w:rPr>
            </w:pPr>
            <w:r w:rsidRPr="00F43256">
              <w:rPr>
                <w:rFonts w:cstheme="minorHAnsi"/>
                <w:lang w:val="mk-MK"/>
              </w:rPr>
              <w:t>Став (2)</w:t>
            </w:r>
          </w:p>
          <w:p w14:paraId="0D7FC7F6" w14:textId="77777777" w:rsidR="00A329CD" w:rsidRPr="00F43256" w:rsidRDefault="00A329CD" w:rsidP="00210357">
            <w:pPr>
              <w:shd w:val="clear" w:color="auto" w:fill="FFFFFF" w:themeFill="background1"/>
              <w:spacing w:before="120" w:after="120" w:line="276" w:lineRule="auto"/>
              <w:rPr>
                <w:rFonts w:cstheme="minorHAnsi"/>
                <w:lang w:val="mk-MK"/>
              </w:rPr>
            </w:pP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7A26D013" w14:textId="4C89A76F" w:rsidR="00A329CD" w:rsidRPr="00F43256" w:rsidRDefault="00A329CD" w:rsidP="00210357">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Дали концесионерот при депонирањето на отпадот кој настанува со експлоатација и преработка на минерални суровини обезбедил спроведување на потребни мерки за забрана на напуштање, фрлање или неконтролирано складирање на отпад од </w:t>
            </w:r>
            <w:r w:rsidRPr="00F43256">
              <w:rPr>
                <w:rFonts w:cstheme="minorHAnsi"/>
                <w:shd w:val="clear" w:color="auto" w:fill="FFFFFF"/>
                <w:lang w:val="mk-MK"/>
              </w:rPr>
              <w:t>енергетски, металични и техногени минерални суровини</w:t>
            </w:r>
            <w:r w:rsidR="002411DA" w:rsidRPr="00F43256">
              <w:rPr>
                <w:rFonts w:cstheme="minorHAnsi"/>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7BF6D1E4" w14:textId="77777777" w:rsidR="00A329CD" w:rsidRPr="00F43256" w:rsidRDefault="00A329CD" w:rsidP="00210357">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775208030"/>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844063261"/>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3E097372" w14:textId="4C56856A" w:rsidR="00A329CD" w:rsidRPr="00F43256" w:rsidRDefault="00A329CD" w:rsidP="00210357">
            <w:pPr>
              <w:shd w:val="clear" w:color="auto" w:fill="FFFFFF" w:themeFill="background1"/>
              <w:spacing w:before="120" w:after="120" w:line="276" w:lineRule="auto"/>
              <w:rPr>
                <w:rFonts w:cstheme="minorHAnsi"/>
                <w:bCs/>
                <w:lang w:val="mk-MK"/>
              </w:rPr>
            </w:pPr>
            <w:r w:rsidRPr="00F43256">
              <w:rPr>
                <w:rFonts w:cstheme="minorHAnsi"/>
                <w:bCs/>
                <w:lang w:val="mk-MK"/>
              </w:rPr>
              <w:t>5 бодови</w:t>
            </w:r>
          </w:p>
        </w:tc>
        <w:tc>
          <w:tcPr>
            <w:tcW w:w="504" w:type="pct"/>
            <w:vMerge/>
            <w:tcBorders>
              <w:left w:val="single" w:sz="4" w:space="0" w:color="auto"/>
              <w:right w:val="single" w:sz="4" w:space="0" w:color="auto"/>
            </w:tcBorders>
            <w:shd w:val="clear" w:color="auto" w:fill="FFFFFF" w:themeFill="background1"/>
          </w:tcPr>
          <w:p w14:paraId="0B9EB0B6" w14:textId="77777777" w:rsidR="00A329CD" w:rsidRPr="00F43256" w:rsidRDefault="00A329CD" w:rsidP="00210357">
            <w:pPr>
              <w:shd w:val="clear" w:color="auto" w:fill="FFFFFF" w:themeFill="background1"/>
              <w:spacing w:before="120" w:after="120" w:line="276" w:lineRule="auto"/>
              <w:rPr>
                <w:rFonts w:cstheme="minorHAnsi"/>
                <w:lang w:val="mk-MK"/>
              </w:rPr>
            </w:pPr>
          </w:p>
        </w:tc>
        <w:tc>
          <w:tcPr>
            <w:tcW w:w="997" w:type="pct"/>
            <w:vMerge/>
            <w:tcBorders>
              <w:left w:val="single" w:sz="4" w:space="0" w:color="auto"/>
              <w:right w:val="single" w:sz="4" w:space="0" w:color="auto"/>
            </w:tcBorders>
            <w:shd w:val="clear" w:color="auto" w:fill="FFFFFF" w:themeFill="background1"/>
          </w:tcPr>
          <w:p w14:paraId="61EDF6DA" w14:textId="3059A943" w:rsidR="00A329CD" w:rsidRPr="00F43256" w:rsidRDefault="00A329CD" w:rsidP="00210357">
            <w:pPr>
              <w:shd w:val="clear" w:color="auto" w:fill="FFFFFF"/>
              <w:spacing w:after="100" w:afterAutospacing="1" w:line="240" w:lineRule="auto"/>
              <w:jc w:val="both"/>
              <w:rPr>
                <w:rFonts w:eastAsia="Times New Roman" w:cstheme="minorHAnsi"/>
                <w:lang w:val="mk-MK" w:eastAsia="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01240701" w14:textId="77777777" w:rsidR="00A329CD" w:rsidRPr="00F43256" w:rsidRDefault="00A329CD" w:rsidP="00210357">
            <w:pPr>
              <w:shd w:val="clear" w:color="auto" w:fill="FFFFFF" w:themeFill="background1"/>
              <w:spacing w:before="120" w:after="120" w:line="276" w:lineRule="auto"/>
              <w:rPr>
                <w:rFonts w:cstheme="minorHAnsi"/>
                <w:b/>
                <w:lang w:val="mk-MK"/>
              </w:rPr>
            </w:pPr>
          </w:p>
        </w:tc>
      </w:tr>
      <w:tr w:rsidR="00A329CD" w:rsidRPr="00F43256" w14:paraId="5871D87C" w14:textId="77777777" w:rsidTr="009459B2">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E092751" w14:textId="77777777" w:rsidR="00A329CD" w:rsidRPr="00F43256" w:rsidRDefault="00A329CD" w:rsidP="00A329CD">
            <w:pPr>
              <w:shd w:val="clear" w:color="auto" w:fill="FFFFFF" w:themeFill="background1"/>
              <w:spacing w:before="120" w:after="120" w:line="276" w:lineRule="auto"/>
              <w:rPr>
                <w:rFonts w:cstheme="minorHAnsi"/>
                <w:lang w:val="mk-MK"/>
              </w:rPr>
            </w:pPr>
            <w:r w:rsidRPr="00F43256">
              <w:rPr>
                <w:rFonts w:cstheme="minorHAnsi"/>
                <w:lang w:val="mk-MK"/>
              </w:rPr>
              <w:t>Член 86</w:t>
            </w:r>
          </w:p>
          <w:p w14:paraId="46C81403" w14:textId="2B1EAC49" w:rsidR="00A329CD" w:rsidRPr="00F43256" w:rsidRDefault="00A329CD" w:rsidP="00210357">
            <w:pPr>
              <w:shd w:val="clear" w:color="auto" w:fill="FFFFFF" w:themeFill="background1"/>
              <w:spacing w:before="120" w:after="120" w:line="276" w:lineRule="auto"/>
              <w:rPr>
                <w:rFonts w:cstheme="minorHAnsi"/>
                <w:lang w:val="mk-MK"/>
              </w:rPr>
            </w:pPr>
            <w:r w:rsidRPr="00F43256">
              <w:rPr>
                <w:rFonts w:cstheme="minorHAnsi"/>
                <w:lang w:val="mk-MK"/>
              </w:rPr>
              <w:t>Став (3)</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4B48000" w14:textId="2B37B24C" w:rsidR="00A329CD" w:rsidRPr="00F43256" w:rsidRDefault="00A329CD" w:rsidP="00210357">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Дали концесионерот при депонирањето на отпадот кој настанува со експлоатација и преработка од </w:t>
            </w:r>
            <w:r w:rsidRPr="00F43256">
              <w:rPr>
                <w:rFonts w:cstheme="minorHAnsi"/>
                <w:shd w:val="clear" w:color="auto" w:fill="FFFFFF"/>
                <w:lang w:val="mk-MK"/>
              </w:rPr>
              <w:t>енергетски, металични и техногени минерални суровини</w:t>
            </w:r>
            <w:r w:rsidRPr="00F43256">
              <w:rPr>
                <w:rFonts w:eastAsia="Times New Roman" w:cstheme="minorHAnsi"/>
                <w:lang w:val="mk-MK" w:eastAsia="mk-MK"/>
              </w:rPr>
              <w:t xml:space="preserve"> обезбедил преземање на сите мерки на инсталацијата за управување со отпад коишто почиваат на најдобри достапни техники без пропишување на употреба на одредена техника или посебна технологија, но имајќи ги предвид техничките карактеристики на инсталацијата за отпад, нејзината географска локација и локалните услови на животната средина и кои се потребни за да се спречат или да се намалат во најголема можна мера сите </w:t>
            </w:r>
            <w:r w:rsidRPr="00F43256">
              <w:rPr>
                <w:rFonts w:eastAsia="Times New Roman" w:cstheme="minorHAnsi"/>
                <w:lang w:val="mk-MK" w:eastAsia="mk-MK"/>
              </w:rPr>
              <w:lastRenderedPageBreak/>
              <w:t>негативни влијанија врз животната средина и врз човековото здравје, а кои се резултат од управувањето со отпадот од минерални суровини. Ова вклучува управување со секој вид на инсталација за отпад во текот на работењето и по нејзиното затворање, спречување на големи инциденти кои ја вклучуваат таа инсталација, како и ограничување на последиците од тоа по животната средина и по човековото здравје</w:t>
            </w:r>
            <w:r w:rsidR="002411DA" w:rsidRPr="00F43256">
              <w:rPr>
                <w:rFonts w:eastAsia="Times New Roman" w:cstheme="minorHAnsi"/>
                <w:lang w:val="mk-MK" w:eastAsia="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0483FF05" w14:textId="77777777" w:rsidR="00A329CD" w:rsidRPr="00F43256" w:rsidRDefault="00A329CD" w:rsidP="00210357">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110175106"/>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85741349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1B9F295D" w14:textId="4685DEFE" w:rsidR="00A329CD" w:rsidRPr="00F43256" w:rsidRDefault="00A329CD" w:rsidP="00210357">
            <w:pPr>
              <w:shd w:val="clear" w:color="auto" w:fill="FFFFFF" w:themeFill="background1"/>
              <w:spacing w:before="120" w:after="120" w:line="276" w:lineRule="auto"/>
              <w:rPr>
                <w:rFonts w:cstheme="minorHAnsi"/>
                <w:bCs/>
                <w:lang w:val="mk-MK"/>
              </w:rPr>
            </w:pPr>
            <w:r w:rsidRPr="00F43256">
              <w:rPr>
                <w:rFonts w:cstheme="minorHAnsi"/>
                <w:bCs/>
                <w:lang w:val="mk-MK"/>
              </w:rPr>
              <w:t>5 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14:paraId="44029274" w14:textId="77777777" w:rsidR="00A329CD" w:rsidRPr="00F43256" w:rsidRDefault="00A329CD" w:rsidP="00210357">
            <w:pPr>
              <w:shd w:val="clear" w:color="auto" w:fill="FFFFFF" w:themeFill="background1"/>
              <w:spacing w:before="120" w:after="120" w:line="276" w:lineRule="auto"/>
              <w:rPr>
                <w:rFonts w:cstheme="minorHAnsi"/>
                <w:lang w:val="mk-MK"/>
              </w:rPr>
            </w:pPr>
          </w:p>
        </w:tc>
        <w:tc>
          <w:tcPr>
            <w:tcW w:w="997" w:type="pct"/>
            <w:vMerge/>
            <w:tcBorders>
              <w:left w:val="single" w:sz="4" w:space="0" w:color="auto"/>
              <w:bottom w:val="single" w:sz="4" w:space="0" w:color="auto"/>
              <w:right w:val="single" w:sz="4" w:space="0" w:color="auto"/>
            </w:tcBorders>
            <w:shd w:val="clear" w:color="auto" w:fill="FFFFFF" w:themeFill="background1"/>
          </w:tcPr>
          <w:p w14:paraId="31B9326D" w14:textId="77777777" w:rsidR="00A329CD" w:rsidRPr="00F43256" w:rsidRDefault="00A329CD" w:rsidP="00210357">
            <w:pPr>
              <w:shd w:val="clear" w:color="auto" w:fill="FFFFFF"/>
              <w:spacing w:after="100" w:afterAutospacing="1" w:line="240" w:lineRule="auto"/>
              <w:jc w:val="both"/>
              <w:rPr>
                <w:rFonts w:eastAsia="Times New Roman" w:cstheme="minorHAnsi"/>
                <w:lang w:val="mk-MK" w:eastAsia="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8D0419C" w14:textId="77777777" w:rsidR="00A329CD" w:rsidRPr="00F43256" w:rsidRDefault="00A329CD" w:rsidP="00210357">
            <w:pPr>
              <w:shd w:val="clear" w:color="auto" w:fill="FFFFFF" w:themeFill="background1"/>
              <w:spacing w:before="120" w:after="120" w:line="276" w:lineRule="auto"/>
              <w:rPr>
                <w:rFonts w:cstheme="minorHAnsi"/>
                <w:b/>
                <w:lang w:val="mk-MK"/>
              </w:rPr>
            </w:pPr>
          </w:p>
        </w:tc>
      </w:tr>
      <w:tr w:rsidR="00D620E6" w:rsidRPr="00F43256" w14:paraId="69E8BB6A" w14:textId="77777777" w:rsidTr="00F62266">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EE7B42F" w14:textId="77777777" w:rsidR="00D620E6" w:rsidRPr="00F43256" w:rsidRDefault="00D620E6" w:rsidP="00D620E6">
            <w:pPr>
              <w:shd w:val="clear" w:color="auto" w:fill="FFFFFF" w:themeFill="background1"/>
              <w:spacing w:before="120" w:after="120" w:line="276" w:lineRule="auto"/>
              <w:rPr>
                <w:rFonts w:cstheme="minorHAnsi"/>
                <w:lang w:val="mk-MK"/>
              </w:rPr>
            </w:pPr>
            <w:r w:rsidRPr="00F43256">
              <w:rPr>
                <w:rFonts w:cstheme="minorHAnsi"/>
                <w:lang w:val="mk-MK"/>
              </w:rPr>
              <w:t>Член 86</w:t>
            </w:r>
          </w:p>
          <w:p w14:paraId="29F8513B" w14:textId="77777777" w:rsidR="00D620E6" w:rsidRPr="00F43256" w:rsidRDefault="00D620E6" w:rsidP="00D620E6">
            <w:pPr>
              <w:shd w:val="clear" w:color="auto" w:fill="FFFFFF" w:themeFill="background1"/>
              <w:spacing w:before="120" w:after="120" w:line="276" w:lineRule="auto"/>
              <w:rPr>
                <w:rFonts w:cstheme="minorHAnsi"/>
                <w:lang w:val="mk-MK"/>
              </w:rPr>
            </w:pPr>
            <w:r w:rsidRPr="00F43256">
              <w:rPr>
                <w:rFonts w:cstheme="minorHAnsi"/>
                <w:lang w:val="mk-MK"/>
              </w:rPr>
              <w:t>Став (1)</w:t>
            </w:r>
          </w:p>
          <w:p w14:paraId="36511C53" w14:textId="77777777" w:rsidR="00D620E6" w:rsidRPr="00F43256" w:rsidRDefault="00D620E6" w:rsidP="00D620E6">
            <w:pPr>
              <w:shd w:val="clear" w:color="auto" w:fill="FFFFFF" w:themeFill="background1"/>
              <w:spacing w:before="120" w:after="120" w:line="276" w:lineRule="auto"/>
              <w:rPr>
                <w:rFonts w:cstheme="minorHAnsi"/>
                <w:lang w:val="mk-MK"/>
              </w:rPr>
            </w:pP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0B87876" w14:textId="663902CB" w:rsidR="00D620E6" w:rsidRPr="00F43256" w:rsidRDefault="00D620E6" w:rsidP="00D620E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Дали концесионерот при депонирањето на отпадот кој настанува со експлоатација и преработка на </w:t>
            </w:r>
            <w:r w:rsidRPr="00F43256">
              <w:rPr>
                <w:rFonts w:ascii="Calibri" w:hAnsi="Calibri" w:cs="Calibri"/>
                <w:color w:val="000000"/>
                <w:shd w:val="clear" w:color="auto" w:fill="FFFFFF"/>
                <w:lang w:val="mk-MK"/>
              </w:rPr>
              <w:t xml:space="preserve">неметалични минерални суровини, архитектонско-украсен камен, песок и чакал кои не се наоѓаат на коритата и бреговите на површинските водни тела (водотеци, езера и акумулации), сите видови на глини и собирен кварц, минерална вода и гас СО2 и минерални, термоминерални и термални води </w:t>
            </w:r>
            <w:r w:rsidRPr="00F43256">
              <w:rPr>
                <w:rFonts w:eastAsia="Times New Roman" w:cstheme="minorHAnsi"/>
                <w:lang w:val="mk-MK" w:eastAsia="mk-MK"/>
              </w:rPr>
              <w:t>обезбедил управување со отпадот од минерални суровини без да се загрози човековото здравје и без да се користат процеси или методи што би можеле да и наштетат на животната средина, а особено без ризик по водата, воздухот, почвата, фауната и флората, без предизвикување непријатности со бучава или миризби и без негативни влијанија врз пејзажот или подрачја коишто уживаат посебна заштита согласно со закон?</w:t>
            </w:r>
          </w:p>
          <w:p w14:paraId="1FF23EAE" w14:textId="77777777" w:rsidR="00D620E6" w:rsidRPr="00F43256" w:rsidRDefault="00D620E6" w:rsidP="00D620E6">
            <w:pPr>
              <w:shd w:val="clear" w:color="auto" w:fill="FFFFFF"/>
              <w:spacing w:after="100" w:afterAutospacing="1" w:line="240" w:lineRule="auto"/>
              <w:jc w:val="both"/>
              <w:rPr>
                <w:rFonts w:eastAsia="Times New Roman" w:cstheme="minorHAnsi"/>
                <w:lang w:val="mk-MK" w:eastAsia="mk-MK"/>
              </w:rPr>
            </w:pPr>
          </w:p>
          <w:p w14:paraId="2B5B5DB2" w14:textId="77777777" w:rsidR="00D620E6" w:rsidRPr="00F43256" w:rsidRDefault="00D620E6" w:rsidP="00D620E6">
            <w:pPr>
              <w:shd w:val="clear" w:color="auto" w:fill="FFFFFF"/>
              <w:spacing w:after="100" w:afterAutospacing="1" w:line="240" w:lineRule="auto"/>
              <w:jc w:val="both"/>
              <w:rPr>
                <w:rFonts w:eastAsia="Times New Roman" w:cstheme="minorHAnsi"/>
                <w:lang w:val="mk-MK" w:eastAsia="mk-MK"/>
              </w:rPr>
            </w:pP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B265040" w14:textId="77777777" w:rsidR="00D620E6" w:rsidRPr="00F43256" w:rsidRDefault="00D620E6" w:rsidP="00D620E6">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1751394943"/>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929562448"/>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37E1983E" w14:textId="58E1061F" w:rsidR="00D620E6" w:rsidRPr="00F43256" w:rsidRDefault="00D620E6" w:rsidP="00D620E6">
            <w:pPr>
              <w:shd w:val="clear" w:color="auto" w:fill="FFFFFF" w:themeFill="background1"/>
              <w:spacing w:before="120" w:after="120" w:line="276" w:lineRule="auto"/>
              <w:rPr>
                <w:rFonts w:cstheme="minorHAnsi"/>
                <w:bCs/>
                <w:lang w:val="mk-MK"/>
              </w:rPr>
            </w:pPr>
            <w:r w:rsidRPr="00F43256">
              <w:rPr>
                <w:rFonts w:cstheme="minorHAnsi"/>
                <w:bCs/>
                <w:lang w:val="mk-MK"/>
              </w:rPr>
              <w:t>4 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14:paraId="33E0218D" w14:textId="77777777" w:rsidR="00D620E6" w:rsidRPr="00F43256" w:rsidRDefault="00D620E6" w:rsidP="00D620E6">
            <w:pPr>
              <w:shd w:val="clear" w:color="auto" w:fill="FFFFFF" w:themeFill="background1"/>
              <w:spacing w:before="120" w:after="120" w:line="276" w:lineRule="auto"/>
              <w:rPr>
                <w:rFonts w:cstheme="minorHAnsi"/>
                <w:lang w:val="mk-MK"/>
              </w:rPr>
            </w:pPr>
            <w:r w:rsidRPr="00F43256">
              <w:rPr>
                <w:rFonts w:cstheme="minorHAnsi"/>
                <w:lang w:val="mk-MK"/>
              </w:rPr>
              <w:t>Член 124</w:t>
            </w:r>
          </w:p>
          <w:p w14:paraId="1057B327" w14:textId="3873E482" w:rsidR="00D620E6" w:rsidRPr="00F43256" w:rsidRDefault="00D620E6" w:rsidP="00D620E6">
            <w:pPr>
              <w:shd w:val="clear" w:color="auto" w:fill="FFFFFF" w:themeFill="background1"/>
              <w:spacing w:before="120" w:after="120" w:line="276" w:lineRule="auto"/>
              <w:rPr>
                <w:rFonts w:cstheme="minorHAnsi"/>
                <w:lang w:val="mk-MK"/>
              </w:rPr>
            </w:pPr>
            <w:r w:rsidRPr="00F43256">
              <w:rPr>
                <w:rFonts w:cstheme="minorHAnsi"/>
                <w:lang w:val="mk-MK"/>
              </w:rPr>
              <w:t>Став (1), (2), (3) и (4)</w:t>
            </w:r>
          </w:p>
        </w:tc>
        <w:tc>
          <w:tcPr>
            <w:tcW w:w="997" w:type="pct"/>
            <w:vMerge w:val="restart"/>
            <w:tcBorders>
              <w:top w:val="single" w:sz="4" w:space="0" w:color="auto"/>
              <w:left w:val="single" w:sz="4" w:space="0" w:color="auto"/>
              <w:right w:val="single" w:sz="4" w:space="0" w:color="auto"/>
            </w:tcBorders>
            <w:shd w:val="clear" w:color="auto" w:fill="FFFFFF" w:themeFill="background1"/>
          </w:tcPr>
          <w:p w14:paraId="3D2C2BF9" w14:textId="77777777" w:rsidR="00D620E6" w:rsidRPr="00F43256" w:rsidRDefault="00D620E6" w:rsidP="00D620E6">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Глоба во износ од 30.000 евра во денарска противвредност ќе му се изрече за прекршок на правното лице</w:t>
            </w:r>
          </w:p>
          <w:p w14:paraId="629FCEFD" w14:textId="77777777" w:rsidR="00D620E6" w:rsidRPr="00F43256" w:rsidRDefault="00D620E6" w:rsidP="00D620E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На правното лице ќе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27D4B074" w14:textId="77777777" w:rsidR="00D620E6" w:rsidRPr="00F43256" w:rsidRDefault="00D620E6" w:rsidP="00D620E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 На правното лице може да се изрече посебна прекршочна мерка </w:t>
            </w:r>
            <w:r w:rsidRPr="00F43256">
              <w:rPr>
                <w:rFonts w:eastAsia="Times New Roman" w:cstheme="minorHAnsi"/>
                <w:lang w:val="mk-MK" w:eastAsia="mk-MK"/>
              </w:rPr>
              <w:lastRenderedPageBreak/>
              <w:t>одземање на предмети со кои е сторен прекршокот.</w:t>
            </w:r>
          </w:p>
          <w:p w14:paraId="2582253D" w14:textId="77777777" w:rsidR="00D620E6" w:rsidRPr="00F43256" w:rsidRDefault="00D620E6" w:rsidP="00D620E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p w14:paraId="4EBA4338" w14:textId="0CDB5980" w:rsidR="00D620E6" w:rsidRPr="00F43256" w:rsidRDefault="00D620E6" w:rsidP="00D620E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Глоба во износ од 500 до 1.000 евра во денарска противвредност ќе му се изрече за прекршок на физичко лице.</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5AB19688" w14:textId="77777777" w:rsidR="00D620E6" w:rsidRPr="00F43256" w:rsidRDefault="00D620E6" w:rsidP="00D620E6">
            <w:pPr>
              <w:shd w:val="clear" w:color="auto" w:fill="FFFFFF" w:themeFill="background1"/>
              <w:spacing w:before="120" w:after="120" w:line="276" w:lineRule="auto"/>
              <w:rPr>
                <w:rFonts w:cstheme="minorHAnsi"/>
                <w:b/>
                <w:lang w:val="mk-MK"/>
              </w:rPr>
            </w:pPr>
          </w:p>
        </w:tc>
      </w:tr>
      <w:tr w:rsidR="00A329CD" w:rsidRPr="00F43256" w14:paraId="21063227" w14:textId="77777777" w:rsidTr="00F62266">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06AD3CF" w14:textId="77777777" w:rsidR="00A329CD" w:rsidRPr="00F43256" w:rsidRDefault="00A329CD" w:rsidP="00F62266">
            <w:pPr>
              <w:shd w:val="clear" w:color="auto" w:fill="FFFFFF" w:themeFill="background1"/>
              <w:spacing w:before="120" w:after="120" w:line="276" w:lineRule="auto"/>
              <w:rPr>
                <w:rFonts w:cstheme="minorHAnsi"/>
                <w:lang w:val="mk-MK"/>
              </w:rPr>
            </w:pPr>
            <w:r w:rsidRPr="00F43256">
              <w:rPr>
                <w:rFonts w:cstheme="minorHAnsi"/>
                <w:lang w:val="mk-MK"/>
              </w:rPr>
              <w:t>Член 86</w:t>
            </w:r>
          </w:p>
          <w:p w14:paraId="3D4C812B" w14:textId="77777777" w:rsidR="00A329CD" w:rsidRPr="00F43256" w:rsidRDefault="00A329CD" w:rsidP="00F62266">
            <w:pPr>
              <w:shd w:val="clear" w:color="auto" w:fill="FFFFFF" w:themeFill="background1"/>
              <w:spacing w:before="120" w:after="120" w:line="276" w:lineRule="auto"/>
              <w:rPr>
                <w:rFonts w:cstheme="minorHAnsi"/>
                <w:lang w:val="mk-MK"/>
              </w:rPr>
            </w:pPr>
            <w:r w:rsidRPr="00F43256">
              <w:rPr>
                <w:rFonts w:cstheme="minorHAnsi"/>
                <w:lang w:val="mk-MK"/>
              </w:rPr>
              <w:t>Став (2)</w:t>
            </w:r>
          </w:p>
          <w:p w14:paraId="3B0427B6" w14:textId="77777777" w:rsidR="00A329CD" w:rsidRPr="00F43256" w:rsidRDefault="00A329CD" w:rsidP="00F62266">
            <w:pPr>
              <w:shd w:val="clear" w:color="auto" w:fill="FFFFFF" w:themeFill="background1"/>
              <w:spacing w:before="120" w:after="120" w:line="276" w:lineRule="auto"/>
              <w:rPr>
                <w:rFonts w:cstheme="minorHAnsi"/>
                <w:lang w:val="mk-MK"/>
              </w:rPr>
            </w:pP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297449D6" w14:textId="342D15EA" w:rsidR="00A329CD" w:rsidRPr="00F43256" w:rsidRDefault="00A329CD" w:rsidP="00F6226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Дали концесионерот при депонирањето на отпадот кој настанува со експлоатација и преработка на минерални суровини обезбедил спроведување на потребни мерки за забрана на напуштање, фрлање или неконтролирано складирање на отпад од </w:t>
            </w:r>
            <w:r w:rsidR="002411DA" w:rsidRPr="00F43256">
              <w:rPr>
                <w:rFonts w:ascii="Calibri" w:hAnsi="Calibri" w:cs="Calibri"/>
                <w:color w:val="000000"/>
                <w:shd w:val="clear" w:color="auto" w:fill="FFFFFF"/>
                <w:lang w:val="mk-MK"/>
              </w:rPr>
              <w:t>неметалични минерални суровини, архитектонско-украсен камен, песок и чакал кои не се наоѓаат на коритата и бреговите на површинските водни тела (водотеци, езера и акумулации), сите видови на глини и собирен кварц, минерална вода и гас СО2 и минерални, термоминерални и термални води?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D414C9D" w14:textId="77777777" w:rsidR="00A329CD" w:rsidRPr="00F43256" w:rsidRDefault="00A329CD" w:rsidP="00F62266">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154412812"/>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955480764"/>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D2513E0" w14:textId="6E69A834" w:rsidR="00A329CD" w:rsidRPr="00F43256" w:rsidRDefault="002411DA" w:rsidP="00F62266">
            <w:pPr>
              <w:shd w:val="clear" w:color="auto" w:fill="FFFFFF" w:themeFill="background1"/>
              <w:spacing w:before="120" w:after="120" w:line="276" w:lineRule="auto"/>
              <w:rPr>
                <w:rFonts w:cstheme="minorHAnsi"/>
                <w:bCs/>
                <w:lang w:val="mk-MK"/>
              </w:rPr>
            </w:pPr>
            <w:r w:rsidRPr="00F43256">
              <w:rPr>
                <w:rFonts w:cstheme="minorHAnsi"/>
                <w:bCs/>
                <w:lang w:val="mk-MK"/>
              </w:rPr>
              <w:t>4</w:t>
            </w:r>
            <w:r w:rsidR="00A329CD" w:rsidRPr="00F43256">
              <w:rPr>
                <w:rFonts w:cstheme="minorHAnsi"/>
                <w:bCs/>
                <w:lang w:val="mk-MK"/>
              </w:rPr>
              <w:t xml:space="preserve"> бодови</w:t>
            </w:r>
          </w:p>
        </w:tc>
        <w:tc>
          <w:tcPr>
            <w:tcW w:w="504" w:type="pct"/>
            <w:vMerge/>
            <w:tcBorders>
              <w:left w:val="single" w:sz="4" w:space="0" w:color="auto"/>
              <w:right w:val="single" w:sz="4" w:space="0" w:color="auto"/>
            </w:tcBorders>
            <w:shd w:val="clear" w:color="auto" w:fill="FFFFFF" w:themeFill="background1"/>
          </w:tcPr>
          <w:p w14:paraId="1278677F" w14:textId="77777777" w:rsidR="00A329CD" w:rsidRPr="00F43256" w:rsidRDefault="00A329CD" w:rsidP="00F62266">
            <w:pPr>
              <w:shd w:val="clear" w:color="auto" w:fill="FFFFFF" w:themeFill="background1"/>
              <w:spacing w:before="120" w:after="120" w:line="276" w:lineRule="auto"/>
              <w:rPr>
                <w:rFonts w:cstheme="minorHAnsi"/>
                <w:lang w:val="mk-MK"/>
              </w:rPr>
            </w:pPr>
          </w:p>
        </w:tc>
        <w:tc>
          <w:tcPr>
            <w:tcW w:w="997" w:type="pct"/>
            <w:vMerge/>
            <w:tcBorders>
              <w:left w:val="single" w:sz="4" w:space="0" w:color="auto"/>
              <w:right w:val="single" w:sz="4" w:space="0" w:color="auto"/>
            </w:tcBorders>
            <w:shd w:val="clear" w:color="auto" w:fill="FFFFFF" w:themeFill="background1"/>
          </w:tcPr>
          <w:p w14:paraId="30273500" w14:textId="77777777" w:rsidR="00A329CD" w:rsidRPr="00F43256" w:rsidRDefault="00A329CD" w:rsidP="00F62266">
            <w:pPr>
              <w:shd w:val="clear" w:color="auto" w:fill="FFFFFF"/>
              <w:spacing w:after="100" w:afterAutospacing="1" w:line="240" w:lineRule="auto"/>
              <w:jc w:val="both"/>
              <w:rPr>
                <w:rFonts w:eastAsia="Times New Roman" w:cstheme="minorHAnsi"/>
                <w:lang w:val="mk-MK" w:eastAsia="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6B290DE0" w14:textId="77777777" w:rsidR="00A329CD" w:rsidRPr="00F43256" w:rsidRDefault="00A329CD" w:rsidP="00F62266">
            <w:pPr>
              <w:shd w:val="clear" w:color="auto" w:fill="FFFFFF" w:themeFill="background1"/>
              <w:spacing w:before="120" w:after="120" w:line="276" w:lineRule="auto"/>
              <w:rPr>
                <w:rFonts w:cstheme="minorHAnsi"/>
                <w:b/>
                <w:lang w:val="mk-MK"/>
              </w:rPr>
            </w:pPr>
          </w:p>
        </w:tc>
      </w:tr>
      <w:tr w:rsidR="00A329CD" w:rsidRPr="00F43256" w14:paraId="104B21C2" w14:textId="77777777" w:rsidTr="00F62266">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5BECBAD" w14:textId="77777777" w:rsidR="00A329CD" w:rsidRPr="00F43256" w:rsidRDefault="00A329CD" w:rsidP="00F62266">
            <w:pPr>
              <w:shd w:val="clear" w:color="auto" w:fill="FFFFFF" w:themeFill="background1"/>
              <w:spacing w:before="120" w:after="120" w:line="276" w:lineRule="auto"/>
              <w:rPr>
                <w:rFonts w:cstheme="minorHAnsi"/>
                <w:lang w:val="mk-MK"/>
              </w:rPr>
            </w:pPr>
            <w:r w:rsidRPr="00F43256">
              <w:rPr>
                <w:rFonts w:cstheme="minorHAnsi"/>
                <w:lang w:val="mk-MK"/>
              </w:rPr>
              <w:t>Член 86</w:t>
            </w:r>
          </w:p>
          <w:p w14:paraId="03986698" w14:textId="77777777" w:rsidR="00A329CD" w:rsidRPr="00F43256" w:rsidRDefault="00A329CD" w:rsidP="00F62266">
            <w:pPr>
              <w:shd w:val="clear" w:color="auto" w:fill="FFFFFF" w:themeFill="background1"/>
              <w:spacing w:before="120" w:after="120" w:line="276" w:lineRule="auto"/>
              <w:rPr>
                <w:rFonts w:cstheme="minorHAnsi"/>
                <w:lang w:val="mk-MK"/>
              </w:rPr>
            </w:pPr>
            <w:r w:rsidRPr="00F43256">
              <w:rPr>
                <w:rFonts w:cstheme="minorHAnsi"/>
                <w:lang w:val="mk-MK"/>
              </w:rPr>
              <w:t>Став (3)</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8A49849" w14:textId="02BC3B12" w:rsidR="00A329CD" w:rsidRPr="00F43256" w:rsidRDefault="00A329CD" w:rsidP="00F6226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Дали концесионерот при депонирањето на отпадот кој настанува со експлоатација и преработка на </w:t>
            </w:r>
            <w:r w:rsidR="002411DA" w:rsidRPr="00F43256">
              <w:rPr>
                <w:rFonts w:ascii="Calibri" w:hAnsi="Calibri" w:cs="Calibri"/>
                <w:color w:val="000000"/>
                <w:shd w:val="clear" w:color="auto" w:fill="FFFFFF"/>
                <w:lang w:val="mk-MK"/>
              </w:rPr>
              <w:t xml:space="preserve">неметалични минерални суровини, архитектонско-украсен камен, песок и чакал кои не се наоѓаат на коритата и бреговите на површинските водни тела (водотеци, езера и акумулации), сите видови на глини и собирен кварц, минерална вода и гас СО2 и минерални, термоминерални и термални води </w:t>
            </w:r>
            <w:r w:rsidRPr="00F43256">
              <w:rPr>
                <w:rFonts w:eastAsia="Times New Roman" w:cstheme="minorHAnsi"/>
                <w:lang w:val="mk-MK" w:eastAsia="mk-MK"/>
              </w:rPr>
              <w:t xml:space="preserve">обезбедил преземање на сите мерки на инсталацијата за управување со отпад коишто почиваат на најдобри достапни техники без пропишување на употреба на одредена техника или посебна технологија, но имајќи ги предвид техничките карактеристики на инсталацијата за отпад, нејзината географска локација и локалните услови на животната средина и кои се потребни за да </w:t>
            </w:r>
            <w:r w:rsidRPr="00F43256">
              <w:rPr>
                <w:rFonts w:eastAsia="Times New Roman" w:cstheme="minorHAnsi"/>
                <w:lang w:val="mk-MK" w:eastAsia="mk-MK"/>
              </w:rPr>
              <w:lastRenderedPageBreak/>
              <w:t>се спречат или да се намалат во најголема можна мера сите негативни влијанија врз животната средина и врз човековото здравје, а кои се резултат од управувањето со отпадот од минерални суровини. Ова вклучува управување со секој вид на инсталација за отпад во текот на работењето и по нејзиното затворање, спречување на големи инциденти кои ја вклучуваат таа инсталација, како и ограничување на последиците од тоа по животната средина и по човековото здравје</w:t>
            </w:r>
            <w:r w:rsidR="002411DA" w:rsidRPr="00F43256">
              <w:rPr>
                <w:rFonts w:eastAsia="Times New Roman" w:cstheme="minorHAnsi"/>
                <w:lang w:val="mk-MK" w:eastAsia="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2D72CB70" w14:textId="77777777" w:rsidR="00A329CD" w:rsidRPr="00F43256" w:rsidRDefault="00A329CD" w:rsidP="00F62266">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373233128"/>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80909145"/>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27F353E4" w14:textId="1207CE1B" w:rsidR="00A329CD" w:rsidRPr="00F43256" w:rsidRDefault="002411DA" w:rsidP="00F62266">
            <w:pPr>
              <w:shd w:val="clear" w:color="auto" w:fill="FFFFFF" w:themeFill="background1"/>
              <w:spacing w:before="120" w:after="120" w:line="276" w:lineRule="auto"/>
              <w:rPr>
                <w:rFonts w:cstheme="minorHAnsi"/>
                <w:bCs/>
                <w:lang w:val="mk-MK"/>
              </w:rPr>
            </w:pPr>
            <w:r w:rsidRPr="00F43256">
              <w:rPr>
                <w:rFonts w:cstheme="minorHAnsi"/>
                <w:bCs/>
                <w:lang w:val="mk-MK"/>
              </w:rPr>
              <w:t>4</w:t>
            </w:r>
            <w:r w:rsidR="00A329CD" w:rsidRPr="00F43256">
              <w:rPr>
                <w:rFonts w:cstheme="minorHAnsi"/>
                <w:bCs/>
                <w:lang w:val="mk-MK"/>
              </w:rPr>
              <w:t xml:space="preserve"> 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14:paraId="3CE62141" w14:textId="77777777" w:rsidR="00A329CD" w:rsidRPr="00F43256" w:rsidRDefault="00A329CD" w:rsidP="00F62266">
            <w:pPr>
              <w:shd w:val="clear" w:color="auto" w:fill="FFFFFF" w:themeFill="background1"/>
              <w:spacing w:before="120" w:after="120" w:line="276" w:lineRule="auto"/>
              <w:rPr>
                <w:rFonts w:cstheme="minorHAnsi"/>
                <w:lang w:val="mk-MK"/>
              </w:rPr>
            </w:pPr>
          </w:p>
        </w:tc>
        <w:tc>
          <w:tcPr>
            <w:tcW w:w="997" w:type="pct"/>
            <w:vMerge/>
            <w:tcBorders>
              <w:left w:val="single" w:sz="4" w:space="0" w:color="auto"/>
              <w:bottom w:val="single" w:sz="4" w:space="0" w:color="auto"/>
              <w:right w:val="single" w:sz="4" w:space="0" w:color="auto"/>
            </w:tcBorders>
            <w:shd w:val="clear" w:color="auto" w:fill="FFFFFF" w:themeFill="background1"/>
          </w:tcPr>
          <w:p w14:paraId="639682C4" w14:textId="77777777" w:rsidR="00A329CD" w:rsidRPr="00F43256" w:rsidRDefault="00A329CD" w:rsidP="00F62266">
            <w:pPr>
              <w:shd w:val="clear" w:color="auto" w:fill="FFFFFF"/>
              <w:spacing w:after="100" w:afterAutospacing="1" w:line="240" w:lineRule="auto"/>
              <w:jc w:val="both"/>
              <w:rPr>
                <w:rFonts w:eastAsia="Times New Roman" w:cstheme="minorHAnsi"/>
                <w:lang w:val="mk-MK" w:eastAsia="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0239656" w14:textId="77777777" w:rsidR="00A329CD" w:rsidRPr="00F43256" w:rsidRDefault="00A329CD" w:rsidP="00F62266">
            <w:pPr>
              <w:shd w:val="clear" w:color="auto" w:fill="FFFFFF" w:themeFill="background1"/>
              <w:spacing w:before="120" w:after="120" w:line="276" w:lineRule="auto"/>
              <w:rPr>
                <w:rFonts w:cstheme="minorHAnsi"/>
                <w:b/>
                <w:lang w:val="mk-MK"/>
              </w:rPr>
            </w:pPr>
          </w:p>
        </w:tc>
      </w:tr>
      <w:tr w:rsidR="00210357" w:rsidRPr="00F43256" w14:paraId="56BBE5FA"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DE7397" w14:textId="71D58415" w:rsidR="00210357" w:rsidRPr="00F43256" w:rsidRDefault="00210357" w:rsidP="00210357">
            <w:pPr>
              <w:shd w:val="clear" w:color="auto" w:fill="FFFFFF" w:themeFill="background1"/>
              <w:spacing w:before="120" w:after="120" w:line="276" w:lineRule="auto"/>
              <w:rPr>
                <w:rFonts w:cstheme="minorHAnsi"/>
                <w:lang w:val="mk-MK"/>
              </w:rPr>
            </w:pPr>
            <w:r w:rsidRPr="00F43256">
              <w:rPr>
                <w:rFonts w:cstheme="minorHAnsi"/>
                <w:lang w:val="mk-MK"/>
              </w:rPr>
              <w:t>Член 87 Став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59051B1B" w14:textId="7C796C18" w:rsidR="00210357" w:rsidRPr="00F43256" w:rsidRDefault="00210357" w:rsidP="00210357">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Дали концесионерот кој врши експлоатација на минерални суровини или операторот за управување со отпад од експлоатација изработил план за управување со отпадот од минерални суровини, заради сведување на минимум, прочистување, обновување и складирање на новонастанатиот отпад од минералните суровини, со содржина пропишана со </w:t>
            </w:r>
            <w:r w:rsidR="00D620E6" w:rsidRPr="00F43256">
              <w:rPr>
                <w:rFonts w:eastAsia="Times New Roman" w:cstheme="minorHAnsi"/>
                <w:lang w:val="mk-MK" w:eastAsia="mk-MK"/>
              </w:rPr>
              <w:t xml:space="preserve">подзаконскиот акт </w:t>
            </w:r>
            <w:r w:rsidRPr="00F43256">
              <w:rPr>
                <w:rFonts w:cstheme="minorHAnsi"/>
                <w:color w:val="000000"/>
                <w:shd w:val="clear" w:color="auto" w:fill="FFFFFF"/>
                <w:lang w:val="mk-MK"/>
              </w:rPr>
              <w:t>за содржината на планот за управување со отпад</w:t>
            </w:r>
            <w:r w:rsidR="00D620E6" w:rsidRPr="00F43256">
              <w:rPr>
                <w:rFonts w:cstheme="minorHAns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1A1282AB" w14:textId="77777777" w:rsidR="00210357" w:rsidRPr="00F43256" w:rsidRDefault="00210357" w:rsidP="00210357">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636555523"/>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513183057"/>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33EDBDF1" w14:textId="69A73588" w:rsidR="00210357" w:rsidRPr="00F43256" w:rsidRDefault="00D620E6" w:rsidP="00210357">
            <w:pPr>
              <w:shd w:val="clear" w:color="auto" w:fill="FFFFFF" w:themeFill="background1"/>
              <w:spacing w:before="120" w:after="120" w:line="276" w:lineRule="auto"/>
              <w:rPr>
                <w:rFonts w:cstheme="minorHAnsi"/>
                <w:bCs/>
                <w:lang w:val="mk-MK"/>
              </w:rPr>
            </w:pPr>
            <w:r w:rsidRPr="00F43256">
              <w:rPr>
                <w:rFonts w:cstheme="minorHAnsi"/>
                <w:bCs/>
                <w:lang w:val="mk-MK"/>
              </w:rPr>
              <w:t>2</w:t>
            </w:r>
            <w:r w:rsidR="00210357"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429C85F1" w14:textId="5BBDD039" w:rsidR="00210357" w:rsidRPr="00F43256" w:rsidRDefault="00210357" w:rsidP="00210357">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09CB3BA8" w14:textId="77777777" w:rsidR="00210357" w:rsidRPr="00F43256" w:rsidRDefault="00210357" w:rsidP="00210357">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54BC4BFC" w14:textId="340BCFD3" w:rsidR="00210357" w:rsidRPr="00F43256" w:rsidRDefault="00D620E6" w:rsidP="00210357">
            <w:pPr>
              <w:shd w:val="clear" w:color="auto" w:fill="FFFFFF" w:themeFill="background1"/>
              <w:spacing w:before="120" w:after="120" w:line="276" w:lineRule="auto"/>
              <w:rPr>
                <w:rFonts w:cstheme="minorHAnsi"/>
                <w:b/>
                <w:lang w:val="mk-MK"/>
              </w:rPr>
            </w:pPr>
            <w:r w:rsidRPr="00F43256">
              <w:rPr>
                <w:rFonts w:cstheme="minorHAnsi"/>
                <w:lang w:val="mk-MK"/>
              </w:rPr>
              <w:t>Подзаконскиот акт не е донесен</w:t>
            </w:r>
          </w:p>
        </w:tc>
      </w:tr>
      <w:tr w:rsidR="00210357" w:rsidRPr="00F43256" w14:paraId="501D316D"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2B20B94" w14:textId="644A36AA" w:rsidR="00210357" w:rsidRPr="00F43256" w:rsidRDefault="00210357" w:rsidP="00210357">
            <w:pPr>
              <w:shd w:val="clear" w:color="auto" w:fill="FFFFFF" w:themeFill="background1"/>
              <w:spacing w:before="120" w:after="120" w:line="276" w:lineRule="auto"/>
              <w:rPr>
                <w:rFonts w:cstheme="minorHAnsi"/>
                <w:lang w:val="mk-MK"/>
              </w:rPr>
            </w:pPr>
            <w:r w:rsidRPr="00F43256">
              <w:rPr>
                <w:rFonts w:cstheme="minorHAnsi"/>
                <w:lang w:val="mk-MK"/>
              </w:rPr>
              <w:t>Член 87 став (3)</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33731D62" w14:textId="378C74FC" w:rsidR="00210357" w:rsidRPr="00F43256" w:rsidRDefault="00210357" w:rsidP="00210357">
            <w:pPr>
              <w:shd w:val="clear" w:color="auto" w:fill="FFFFFF"/>
              <w:spacing w:after="100" w:afterAutospacing="1" w:line="240" w:lineRule="auto"/>
              <w:jc w:val="both"/>
              <w:rPr>
                <w:rFonts w:eastAsia="Times New Roman" w:cstheme="minorHAnsi"/>
                <w:lang w:val="mk-MK" w:eastAsia="mk-MK"/>
              </w:rPr>
            </w:pPr>
            <w:r w:rsidRPr="00F43256">
              <w:rPr>
                <w:rFonts w:cstheme="minorHAnsi"/>
                <w:color w:val="000000"/>
                <w:shd w:val="clear" w:color="auto" w:fill="FFFFFF"/>
                <w:lang w:val="mk-MK"/>
              </w:rPr>
              <w:t>Дали планот за управување со отпад соодветно се ревидира на секои пет години, а во случај на значајни промени во работењето на инсталацијата за управување со отпад и дали за измената концесионерот кој врши експлоатација на минерални суровини или операторот за управување со отпад од експлоатација добил согласност од Министерство за економија</w:t>
            </w:r>
            <w:r w:rsidR="005F16B2" w:rsidRPr="00F43256">
              <w:rPr>
                <w:rFonts w:cstheme="minorHAns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2EBFC99" w14:textId="77777777" w:rsidR="00210357" w:rsidRPr="00F43256" w:rsidRDefault="00210357" w:rsidP="00210357">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429859548"/>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474355126"/>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623B12BD" w14:textId="5B335F13" w:rsidR="00210357" w:rsidRPr="00F43256" w:rsidRDefault="005F16B2" w:rsidP="00210357">
            <w:pPr>
              <w:shd w:val="clear" w:color="auto" w:fill="FFFFFF" w:themeFill="background1"/>
              <w:spacing w:before="120" w:after="120" w:line="276" w:lineRule="auto"/>
              <w:rPr>
                <w:rFonts w:cstheme="minorHAnsi"/>
                <w:bCs/>
                <w:lang w:val="mk-MK"/>
              </w:rPr>
            </w:pPr>
            <w:r w:rsidRPr="00F43256">
              <w:rPr>
                <w:rFonts w:cstheme="minorHAnsi"/>
                <w:bCs/>
                <w:lang w:val="mk-MK"/>
              </w:rPr>
              <w:t>3</w:t>
            </w:r>
            <w:r w:rsidR="00210357"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2F35" w14:textId="6DBDEEAE" w:rsidR="00210357" w:rsidRPr="00F43256" w:rsidRDefault="00210357" w:rsidP="00210357">
            <w:pPr>
              <w:shd w:val="clear" w:color="auto" w:fill="FFFFFF" w:themeFill="background1"/>
              <w:spacing w:before="120" w:after="120" w:line="276" w:lineRule="auto"/>
              <w:rPr>
                <w:rFonts w:cstheme="minorHAnsi"/>
                <w:lang w:val="mk-MK"/>
              </w:rPr>
            </w:pPr>
            <w:r w:rsidRPr="00F43256">
              <w:rPr>
                <w:rFonts w:cstheme="minorHAnsi"/>
                <w:lang w:val="mk-MK"/>
              </w:rPr>
              <w:t>Член</w:t>
            </w:r>
            <w:r w:rsidR="005F16B2" w:rsidRPr="00F43256">
              <w:rPr>
                <w:rFonts w:cstheme="minorHAnsi"/>
                <w:lang w:val="mk-MK"/>
              </w:rPr>
              <w:t xml:space="preserve"> 106</w:t>
            </w:r>
          </w:p>
          <w:p w14:paraId="3ABFC9CA" w14:textId="6C22733A" w:rsidR="00210357" w:rsidRPr="00F43256" w:rsidRDefault="00210357" w:rsidP="00210357">
            <w:pPr>
              <w:shd w:val="clear" w:color="auto" w:fill="FFFFFF" w:themeFill="background1"/>
              <w:spacing w:before="120" w:after="120" w:line="276" w:lineRule="auto"/>
              <w:rPr>
                <w:rFonts w:cstheme="minorHAnsi"/>
                <w:lang w:val="mk-MK"/>
              </w:rPr>
            </w:pPr>
            <w:r w:rsidRPr="00F43256">
              <w:rPr>
                <w:rFonts w:cstheme="minorHAnsi"/>
                <w:lang w:val="mk-MK"/>
              </w:rPr>
              <w:t xml:space="preserve">Став </w:t>
            </w:r>
            <w:r w:rsidR="005F16B2" w:rsidRPr="00F43256">
              <w:rPr>
                <w:rFonts w:cstheme="minorHAnsi"/>
                <w:lang w:val="mk-MK"/>
              </w:rPr>
              <w:t>(1)</w:t>
            </w:r>
          </w:p>
          <w:p w14:paraId="0F4ACA35" w14:textId="00AB5B78" w:rsidR="00210357" w:rsidRPr="00F43256" w:rsidRDefault="00210357" w:rsidP="00210357">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433C1C29" w14:textId="10561006" w:rsidR="00210357" w:rsidRPr="00F43256" w:rsidRDefault="005F16B2" w:rsidP="00210357">
            <w:pPr>
              <w:shd w:val="clear" w:color="auto" w:fill="FFFFFF" w:themeFill="background1"/>
              <w:spacing w:before="120" w:after="120" w:line="276" w:lineRule="auto"/>
              <w:rPr>
                <w:rFonts w:cstheme="minorHAnsi"/>
                <w:b/>
                <w:lang w:val="mk-MK"/>
              </w:rPr>
            </w:pPr>
            <w:r w:rsidRPr="00F43256">
              <w:rPr>
                <w:rFonts w:ascii="Calibri" w:hAnsi="Calibri" w:cs="Calibri"/>
                <w:color w:val="000000"/>
                <w:shd w:val="clear" w:color="auto" w:fill="FFFFFF"/>
                <w:lang w:val="mk-MK"/>
              </w:rPr>
              <w:t xml:space="preserve">Инспекторот за животна средина со решение ќе </w:t>
            </w:r>
            <w:r w:rsidR="00D620E6" w:rsidRPr="00F43256">
              <w:rPr>
                <w:rFonts w:ascii="Calibri" w:hAnsi="Calibri" w:cs="Calibri"/>
                <w:color w:val="000000"/>
                <w:shd w:val="clear" w:color="auto" w:fill="FFFFFF"/>
                <w:lang w:val="mk-MK"/>
              </w:rPr>
              <w:t xml:space="preserve">ја ограничи или забрани работата на концесионерот кој врши експлоатација на минерални суровини, доколку не поседува ажуриран план за </w:t>
            </w:r>
            <w:r w:rsidR="00D620E6" w:rsidRPr="00F43256">
              <w:rPr>
                <w:rFonts w:ascii="Calibri" w:hAnsi="Calibri" w:cs="Calibri"/>
                <w:color w:val="000000"/>
                <w:shd w:val="clear" w:color="auto" w:fill="FFFFFF"/>
                <w:lang w:val="mk-MK"/>
              </w:rPr>
              <w:lastRenderedPageBreak/>
              <w:t>управување со отпад во траење од најмногу 30 дена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7411209E" w14:textId="77777777" w:rsidR="00210357" w:rsidRPr="00F43256" w:rsidRDefault="00210357" w:rsidP="00210357">
            <w:pPr>
              <w:shd w:val="clear" w:color="auto" w:fill="FFFFFF" w:themeFill="background1"/>
              <w:spacing w:before="120" w:after="120" w:line="276" w:lineRule="auto"/>
              <w:rPr>
                <w:rFonts w:cstheme="minorHAnsi"/>
                <w:color w:val="000000"/>
                <w:shd w:val="clear" w:color="auto" w:fill="FFFFFF"/>
                <w:lang w:val="mk-MK"/>
              </w:rPr>
            </w:pPr>
          </w:p>
        </w:tc>
      </w:tr>
      <w:tr w:rsidR="00210357" w:rsidRPr="00F43256" w14:paraId="4EC5352B"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4229D16" w14:textId="77777777" w:rsidR="00210357" w:rsidRPr="00F43256" w:rsidRDefault="00210357" w:rsidP="00210357">
            <w:pPr>
              <w:shd w:val="clear" w:color="auto" w:fill="FFFFFF" w:themeFill="background1"/>
              <w:spacing w:before="120" w:after="120" w:line="276" w:lineRule="auto"/>
              <w:rPr>
                <w:rFonts w:cstheme="minorHAnsi"/>
                <w:lang w:val="mk-MK"/>
              </w:rPr>
            </w:pPr>
            <w:r w:rsidRPr="00F43256">
              <w:rPr>
                <w:rFonts w:cstheme="minorHAnsi"/>
                <w:lang w:val="mk-MK"/>
              </w:rPr>
              <w:t>Член 87</w:t>
            </w:r>
          </w:p>
          <w:p w14:paraId="3BFCE21F" w14:textId="65039353" w:rsidR="00210357" w:rsidRPr="00F43256" w:rsidRDefault="00210357" w:rsidP="00210357">
            <w:pPr>
              <w:shd w:val="clear" w:color="auto" w:fill="FFFFFF" w:themeFill="background1"/>
              <w:spacing w:before="120" w:after="120" w:line="276" w:lineRule="auto"/>
              <w:rPr>
                <w:rFonts w:cstheme="minorHAnsi"/>
                <w:lang w:val="mk-MK"/>
              </w:rPr>
            </w:pPr>
            <w:r w:rsidRPr="00F43256">
              <w:rPr>
                <w:rFonts w:cstheme="minorHAnsi"/>
                <w:lang w:val="mk-MK"/>
              </w:rPr>
              <w:t>Став (4) и (5)</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F7BA5E9" w14:textId="2EE1A18E" w:rsidR="00210357" w:rsidRPr="00F43256" w:rsidRDefault="00210357" w:rsidP="00210357">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Дали планот за управување со отпад го изготвило правно или физичко лице кои е запишано во Централниот регистар и кое поседува овластување за изработка на рударски проекти, а го ревидирал правно или физичко лице кое е запишано во Централниот регистар и кое поседува овластување за изработка на рударски проекти, но кое не учествувало во неговата изработка</w:t>
            </w:r>
            <w:r w:rsidR="005F16B2" w:rsidRPr="00F43256">
              <w:rPr>
                <w:rFonts w:eastAsia="Times New Roman" w:cstheme="minorHAnsi"/>
                <w:lang w:val="mk-MK" w:eastAsia="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1C0AF205" w14:textId="77777777" w:rsidR="00210357" w:rsidRPr="00F43256" w:rsidRDefault="00210357" w:rsidP="00210357">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663901558"/>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600263541"/>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598D600" w14:textId="5F153263" w:rsidR="00210357" w:rsidRPr="00F43256" w:rsidRDefault="005F16B2" w:rsidP="00210357">
            <w:pPr>
              <w:shd w:val="clear" w:color="auto" w:fill="FFFFFF" w:themeFill="background1"/>
              <w:spacing w:before="120" w:after="120" w:line="276" w:lineRule="auto"/>
              <w:rPr>
                <w:rFonts w:cstheme="minorHAnsi"/>
                <w:bCs/>
                <w:lang w:val="mk-MK"/>
              </w:rPr>
            </w:pPr>
            <w:r w:rsidRPr="00F43256">
              <w:rPr>
                <w:rFonts w:cstheme="minorHAnsi"/>
                <w:bCs/>
                <w:lang w:val="mk-MK"/>
              </w:rPr>
              <w:t>1</w:t>
            </w:r>
            <w:r w:rsidR="00210357"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0356AFAC" w14:textId="5CD343E7" w:rsidR="00210357" w:rsidRPr="00F43256" w:rsidRDefault="00210357" w:rsidP="00210357">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2F9DFBBA" w14:textId="77777777" w:rsidR="00210357" w:rsidRPr="00F43256" w:rsidRDefault="00210357" w:rsidP="00210357">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5ACEE8C8" w14:textId="77777777" w:rsidR="00210357" w:rsidRPr="00F43256" w:rsidRDefault="00210357" w:rsidP="00210357">
            <w:pPr>
              <w:shd w:val="clear" w:color="auto" w:fill="FFFFFF" w:themeFill="background1"/>
              <w:spacing w:before="120" w:after="120" w:line="276" w:lineRule="auto"/>
              <w:rPr>
                <w:rFonts w:cstheme="minorHAnsi"/>
                <w:color w:val="000000"/>
                <w:shd w:val="clear" w:color="auto" w:fill="FFFFFF"/>
                <w:lang w:val="mk-MK"/>
              </w:rPr>
            </w:pPr>
          </w:p>
        </w:tc>
      </w:tr>
      <w:tr w:rsidR="005F16B2" w:rsidRPr="00F43256" w14:paraId="6D30A238"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7FD02CD"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Член 66</w:t>
            </w:r>
          </w:p>
          <w:p w14:paraId="7688DDDB"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Став (1)</w:t>
            </w:r>
          </w:p>
          <w:p w14:paraId="55E3C34C" w14:textId="2D319308"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Алинеја 9</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DC82D7A" w14:textId="0A2584FF"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xml:space="preserve">Дали концесионерот при изведување на рударските работи за експлоатација на енергетски, металични и техногени минерални суровини </w:t>
            </w:r>
            <w:r w:rsidRPr="00F43256">
              <w:rPr>
                <w:rFonts w:cstheme="minorHAnsi"/>
                <w:lang w:val="mk-MK"/>
              </w:rPr>
              <w:t>управува со отпадот на минералните суровини согласно со планот за управување со отпад?</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A12EFE5" w14:textId="77777777"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306280531"/>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132166515"/>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23856642" w14:textId="55892042"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t>5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14E2F2BF"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Член 123</w:t>
            </w:r>
          </w:p>
          <w:p w14:paraId="4FB0A9A6" w14:textId="61875609"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Став (1), (2), (3) и (4)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6FDFF6BE"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Глоба во износ од 250.000 евра во денарска противвредност ќе му се изрече за прекршок на правното лице</w:t>
            </w:r>
          </w:p>
          <w:p w14:paraId="7E09D8DF" w14:textId="77777777"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5AD1DAF8" w14:textId="77777777"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 На правното лице може да му се изрече посебна </w:t>
            </w:r>
            <w:r w:rsidRPr="00F43256">
              <w:rPr>
                <w:rFonts w:eastAsia="Times New Roman" w:cstheme="minorHAnsi"/>
                <w:lang w:val="mk-MK" w:eastAsia="mk-MK"/>
              </w:rPr>
              <w:lastRenderedPageBreak/>
              <w:t>прекршочна мерка одземање на предмети со кои е сторен прекршокот.</w:t>
            </w:r>
          </w:p>
          <w:p w14:paraId="47691D92" w14:textId="3FCA54F4" w:rsidR="005F16B2" w:rsidRPr="00F43256" w:rsidRDefault="005F16B2" w:rsidP="005F16B2">
            <w:pPr>
              <w:shd w:val="clear" w:color="auto" w:fill="FFFFFF" w:themeFill="background1"/>
              <w:spacing w:before="120" w:after="120" w:line="276" w:lineRule="auto"/>
              <w:rPr>
                <w:rFonts w:cstheme="minorHAnsi"/>
                <w:b/>
                <w:lang w:val="mk-MK"/>
              </w:rPr>
            </w:pPr>
            <w:r w:rsidRPr="00F43256">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6A042D5"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p>
        </w:tc>
      </w:tr>
      <w:tr w:rsidR="005F16B2" w:rsidRPr="00F43256" w14:paraId="1315946C" w14:textId="77777777" w:rsidTr="002E01FD">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88BB4A9"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Член 66</w:t>
            </w:r>
          </w:p>
          <w:p w14:paraId="729E762F"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Став (1)</w:t>
            </w:r>
          </w:p>
          <w:p w14:paraId="4428CB28"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Алинеја 9</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C068E87" w14:textId="230DB54E"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xml:space="preserve">Дали концесионерот при изведување на рударските работи за експлоатација на неметалични минерални суровини, архитектонско-украсен камен, песок и чакал кои не се наоѓаат на коритата и бреговите на површинските водни тела (водотеци, езера и акумулации), сите видови на глини и собирен кварц, минерална вода и гас СО2 и минерални, термоминерални и термални води </w:t>
            </w:r>
            <w:r w:rsidRPr="00F43256">
              <w:rPr>
                <w:rFonts w:cstheme="minorHAnsi"/>
                <w:lang w:val="mk-MK"/>
              </w:rPr>
              <w:t>управува со отпадот на минералните суровини согласно со планот за управување со отпад.</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5296B871" w14:textId="77777777"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315384434"/>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82898386"/>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B2EBA5D" w14:textId="43BEB2F9"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t>4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4AB07087" w14:textId="35D6C31C"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Член 124</w:t>
            </w:r>
          </w:p>
          <w:p w14:paraId="6DD9D6DD"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Став (1), (2), (3) и (4)</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3945E915"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Глоба во износ од 30.000 евра во денарска противвредност ќе му се изрече за прекршок на правното лице</w:t>
            </w:r>
          </w:p>
          <w:p w14:paraId="4A0BA78A" w14:textId="77777777"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На правното лице ќе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3C273BF7" w14:textId="77777777"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lastRenderedPageBreak/>
              <w:t>- На правното лице може да се изрече посебна прекршочна мерка одземање на предмети со кои е сторен прекршокот.</w:t>
            </w:r>
          </w:p>
          <w:p w14:paraId="48343C9C" w14:textId="77777777"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p w14:paraId="5914C4BC" w14:textId="17060A43" w:rsidR="005F16B2" w:rsidRPr="00F43256" w:rsidRDefault="005F16B2" w:rsidP="005F16B2">
            <w:pPr>
              <w:shd w:val="clear" w:color="auto" w:fill="FFFFFF" w:themeFill="background1"/>
              <w:spacing w:before="120" w:after="120" w:line="276" w:lineRule="auto"/>
              <w:rPr>
                <w:rFonts w:cstheme="minorHAnsi"/>
                <w:b/>
                <w:lang w:val="mk-MK"/>
              </w:rPr>
            </w:pPr>
            <w:r w:rsidRPr="00F43256">
              <w:rPr>
                <w:rFonts w:eastAsia="Times New Roman" w:cstheme="minorHAnsi"/>
                <w:lang w:val="mk-MK" w:eastAsia="mk-MK"/>
              </w:rPr>
              <w:t>- Глоба во износ од 500 до 1.000 евра во денарска противвредност ќе му се изрече за прекршок на физичко лице.</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0CCC423B"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p>
        </w:tc>
      </w:tr>
      <w:tr w:rsidR="00210357" w:rsidRPr="00F43256" w14:paraId="4565C279"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CB12F39" w14:textId="54E2FAE2" w:rsidR="00210357" w:rsidRPr="00F43256" w:rsidRDefault="00210357" w:rsidP="00210357">
            <w:pPr>
              <w:shd w:val="clear" w:color="auto" w:fill="FFFFFF" w:themeFill="background1"/>
              <w:spacing w:before="120" w:after="120" w:line="276" w:lineRule="auto"/>
              <w:rPr>
                <w:rFonts w:cstheme="minorHAnsi"/>
                <w:lang w:val="mk-MK"/>
              </w:rPr>
            </w:pPr>
            <w:r w:rsidRPr="00F43256">
              <w:rPr>
                <w:rFonts w:cstheme="minorHAnsi"/>
                <w:lang w:val="mk-MK"/>
              </w:rPr>
              <w:t>Член 89 став (1) и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46D536F" w14:textId="7F0D49F3" w:rsidR="00210357" w:rsidRPr="00F43256" w:rsidRDefault="00210357" w:rsidP="00210357">
            <w:pPr>
              <w:shd w:val="clear" w:color="auto" w:fill="FFFFFF"/>
              <w:spacing w:after="100" w:afterAutospacing="1" w:line="240" w:lineRule="auto"/>
              <w:jc w:val="both"/>
              <w:rPr>
                <w:rFonts w:cstheme="minorHAnsi"/>
                <w:color w:val="000000"/>
                <w:shd w:val="clear" w:color="auto" w:fill="FFFFFF"/>
                <w:lang w:val="mk-MK"/>
              </w:rPr>
            </w:pPr>
            <w:r w:rsidRPr="00F43256">
              <w:rPr>
                <w:rFonts w:cstheme="minorHAnsi"/>
                <w:color w:val="000000"/>
                <w:shd w:val="clear" w:color="auto" w:fill="FFFFFF"/>
                <w:lang w:val="mk-MK"/>
              </w:rPr>
              <w:t>Дали за инсталациите за управување со отпад од минерални суровини од категорија А, концесионерот, односно операторот на инсталацијата за управување со отпад пред почетокот на работењето со инсталацијата за управување со отпад</w:t>
            </w:r>
            <w:r w:rsidR="005F16B2" w:rsidRPr="00F43256">
              <w:rPr>
                <w:rFonts w:cstheme="minorHAnsi"/>
                <w:color w:val="000000"/>
                <w:shd w:val="clear" w:color="auto" w:fill="FFFFFF"/>
                <w:lang w:val="mk-MK"/>
              </w:rPr>
              <w:t xml:space="preserve"> </w:t>
            </w:r>
            <w:r w:rsidRPr="00F43256">
              <w:rPr>
                <w:rFonts w:cstheme="minorHAnsi"/>
                <w:color w:val="000000"/>
                <w:shd w:val="clear" w:color="auto" w:fill="FFFFFF"/>
                <w:lang w:val="mk-MK"/>
              </w:rPr>
              <w:t xml:space="preserve">изготвил програма за спречување  на значителни опасности, со содржина утврдена во </w:t>
            </w:r>
            <w:r w:rsidR="00782285" w:rsidRPr="00F43256">
              <w:rPr>
                <w:rFonts w:cstheme="minorHAnsi"/>
                <w:color w:val="000000"/>
                <w:shd w:val="clear" w:color="auto" w:fill="FFFFFF"/>
                <w:lang w:val="mk-MK"/>
              </w:rPr>
              <w:t xml:space="preserve">подзаконскиот акт за </w:t>
            </w:r>
            <w:r w:rsidRPr="00F43256">
              <w:rPr>
                <w:rFonts w:cstheme="minorHAnsi"/>
                <w:color w:val="000000"/>
                <w:shd w:val="clear" w:color="auto" w:fill="FFFFFF"/>
                <w:lang w:val="mk-MK"/>
              </w:rPr>
              <w:t>содржината на програмата за спречување на значителни опасности</w:t>
            </w:r>
            <w:r w:rsidR="005F16B2" w:rsidRPr="00F43256">
              <w:rPr>
                <w:rFonts w:cstheme="minorHAnsi"/>
                <w:color w:val="000000"/>
                <w:shd w:val="clear" w:color="auto" w:fill="FFFFFF"/>
                <w:lang w:val="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27E8E0D9" w14:textId="77777777" w:rsidR="00210357" w:rsidRPr="00F43256" w:rsidRDefault="00210357" w:rsidP="00210357">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872454968"/>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27536471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12685DD" w14:textId="7F6E65BB" w:rsidR="00210357" w:rsidRPr="00F43256" w:rsidRDefault="00377AEA" w:rsidP="00210357">
            <w:pPr>
              <w:shd w:val="clear" w:color="auto" w:fill="FFFFFF" w:themeFill="background1"/>
              <w:spacing w:before="120" w:after="120" w:line="276" w:lineRule="auto"/>
              <w:rPr>
                <w:rFonts w:cstheme="minorHAnsi"/>
                <w:bCs/>
                <w:lang w:val="mk-MK"/>
              </w:rPr>
            </w:pPr>
            <w:r w:rsidRPr="00F43256">
              <w:rPr>
                <w:rFonts w:cstheme="minorHAnsi"/>
                <w:bCs/>
                <w:lang w:val="mk-MK"/>
              </w:rPr>
              <w:t>2</w:t>
            </w:r>
            <w:r w:rsidR="00210357"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6DEA667E" w14:textId="44941456" w:rsidR="00210357" w:rsidRPr="00F43256" w:rsidRDefault="00210357" w:rsidP="00210357">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546AEFAD" w14:textId="77777777" w:rsidR="00210357" w:rsidRPr="00F43256" w:rsidRDefault="00210357" w:rsidP="00210357">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5799C16" w14:textId="180A13D1" w:rsidR="00210357" w:rsidRPr="00F43256" w:rsidRDefault="00782285" w:rsidP="00210357">
            <w:pPr>
              <w:shd w:val="clear" w:color="auto" w:fill="FFFFFF" w:themeFill="background1"/>
              <w:spacing w:before="120" w:after="120" w:line="276" w:lineRule="auto"/>
              <w:rPr>
                <w:rFonts w:cstheme="minorHAnsi"/>
                <w:color w:val="000000"/>
                <w:shd w:val="clear" w:color="auto" w:fill="FFFFFF"/>
                <w:lang w:val="mk-MK"/>
              </w:rPr>
            </w:pPr>
            <w:r w:rsidRPr="00F43256">
              <w:rPr>
                <w:rFonts w:cstheme="minorHAnsi"/>
                <w:color w:val="000000"/>
                <w:shd w:val="clear" w:color="auto" w:fill="FFFFFF"/>
                <w:lang w:val="mk-MK"/>
              </w:rPr>
              <w:t xml:space="preserve">Подзаконскиот акт </w:t>
            </w:r>
            <w:r w:rsidR="00F43256" w:rsidRPr="00F43256">
              <w:rPr>
                <w:rFonts w:cstheme="minorHAnsi"/>
                <w:color w:val="000000"/>
                <w:shd w:val="clear" w:color="auto" w:fill="FFFFFF"/>
                <w:lang w:val="mk-MK"/>
              </w:rPr>
              <w:t>н</w:t>
            </w:r>
            <w:r w:rsidRPr="00F43256">
              <w:rPr>
                <w:rFonts w:cstheme="minorHAnsi"/>
                <w:color w:val="000000"/>
                <w:shd w:val="clear" w:color="auto" w:fill="FFFFFF"/>
                <w:lang w:val="mk-MK"/>
              </w:rPr>
              <w:t>е е донесен</w:t>
            </w:r>
          </w:p>
        </w:tc>
      </w:tr>
      <w:tr w:rsidR="005F16B2" w:rsidRPr="00F43256" w14:paraId="574E2D2E"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F00E961" w14:textId="1BAF6EDC"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lastRenderedPageBreak/>
              <w:t>Член 89 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1062692" w14:textId="071A6A1E" w:rsidR="005F16B2" w:rsidRPr="00F43256" w:rsidRDefault="005F16B2" w:rsidP="005F16B2">
            <w:pPr>
              <w:shd w:val="clear" w:color="auto" w:fill="FFFFFF"/>
              <w:spacing w:after="100" w:afterAutospacing="1" w:line="240" w:lineRule="auto"/>
              <w:jc w:val="both"/>
              <w:rPr>
                <w:rFonts w:cstheme="minorHAnsi"/>
                <w:color w:val="000000"/>
                <w:shd w:val="clear" w:color="auto" w:fill="FFFFFF"/>
                <w:lang w:val="mk-MK"/>
              </w:rPr>
            </w:pPr>
            <w:r w:rsidRPr="00F43256">
              <w:rPr>
                <w:rFonts w:cstheme="minorHAnsi"/>
                <w:color w:val="000000"/>
                <w:shd w:val="clear" w:color="auto" w:fill="FFFFFF"/>
                <w:lang w:val="mk-MK"/>
              </w:rPr>
              <w:t>Дали концесионерот, односно операторот на инсталацијата за управување со отпад пред почетокот на работењето со инсталацијата за управување со отпад воспоставил систем за безбедно управување за спроведување на програмата за спречување на значителни опасности?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288628CE" w14:textId="77777777"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82230793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99495267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4402A474" w14:textId="7A1E3FD2" w:rsidR="005F16B2" w:rsidRPr="00F43256" w:rsidRDefault="00377AEA" w:rsidP="005F16B2">
            <w:pPr>
              <w:shd w:val="clear" w:color="auto" w:fill="FFFFFF" w:themeFill="background1"/>
              <w:spacing w:before="120" w:after="120" w:line="276" w:lineRule="auto"/>
              <w:rPr>
                <w:rFonts w:cstheme="minorHAnsi"/>
                <w:bCs/>
                <w:lang w:val="mk-MK"/>
              </w:rPr>
            </w:pPr>
            <w:r w:rsidRPr="00F43256">
              <w:rPr>
                <w:rFonts w:cstheme="minorHAnsi"/>
                <w:bCs/>
                <w:lang w:val="mk-MK"/>
              </w:rPr>
              <w:t>2</w:t>
            </w:r>
            <w:r w:rsidR="005F16B2"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346BC1D2" w14:textId="77777777" w:rsidR="005F16B2" w:rsidRPr="00F43256" w:rsidRDefault="005F16B2" w:rsidP="005F16B2">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24F75A4D" w14:textId="77777777" w:rsidR="005F16B2" w:rsidRPr="00F43256" w:rsidRDefault="005F16B2" w:rsidP="005F16B2">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4FFA9D"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p>
        </w:tc>
      </w:tr>
      <w:tr w:rsidR="005F16B2" w:rsidRPr="00F43256" w14:paraId="2CA58955"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306FAFF" w14:textId="1B65B3C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Член 89 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2DD7E493" w14:textId="27AE9995" w:rsidR="005F16B2" w:rsidRPr="00F43256" w:rsidRDefault="005F16B2" w:rsidP="005F16B2">
            <w:pPr>
              <w:shd w:val="clear" w:color="auto" w:fill="FFFFFF"/>
              <w:spacing w:after="100" w:afterAutospacing="1" w:line="240" w:lineRule="auto"/>
              <w:jc w:val="both"/>
              <w:rPr>
                <w:rFonts w:cstheme="minorHAnsi"/>
                <w:color w:val="000000"/>
                <w:shd w:val="clear" w:color="auto" w:fill="FFFFFF"/>
                <w:lang w:val="mk-MK"/>
              </w:rPr>
            </w:pPr>
            <w:r w:rsidRPr="00F43256">
              <w:rPr>
                <w:rFonts w:cstheme="minorHAnsi"/>
                <w:color w:val="000000"/>
                <w:shd w:val="clear" w:color="auto" w:fill="FFFFFF"/>
                <w:lang w:val="mk-MK"/>
              </w:rPr>
              <w:t>Дали концесионерот, односно операторот на инсталацијата за управување со отпад пред почетокот на работењето со инсталацијата за управување со отпад изготвил внатрешен план за итни случаи прецизирајќи ги мерките што се преземаат на самата локација во случај на несреќа?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0036050" w14:textId="77777777"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497928187"/>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438559345"/>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4E68B05F" w14:textId="487CC36C" w:rsidR="005F16B2" w:rsidRPr="00F43256" w:rsidRDefault="00377AEA" w:rsidP="005F16B2">
            <w:pPr>
              <w:shd w:val="clear" w:color="auto" w:fill="FFFFFF" w:themeFill="background1"/>
              <w:spacing w:before="120" w:after="120" w:line="276" w:lineRule="auto"/>
              <w:rPr>
                <w:rFonts w:cstheme="minorHAnsi"/>
                <w:bCs/>
                <w:lang w:val="mk-MK"/>
              </w:rPr>
            </w:pPr>
            <w:r w:rsidRPr="00F43256">
              <w:rPr>
                <w:rFonts w:cstheme="minorHAnsi"/>
                <w:bCs/>
                <w:lang w:val="mk-MK"/>
              </w:rPr>
              <w:t>2</w:t>
            </w:r>
            <w:r w:rsidR="005F16B2"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2143059B" w14:textId="77777777" w:rsidR="005F16B2" w:rsidRPr="00F43256" w:rsidRDefault="005F16B2" w:rsidP="005F16B2">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233ABDAA" w14:textId="77777777" w:rsidR="005F16B2" w:rsidRPr="00F43256" w:rsidRDefault="005F16B2" w:rsidP="005F16B2">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F8AD8A2"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p>
        </w:tc>
      </w:tr>
      <w:tr w:rsidR="00377AEA" w:rsidRPr="00F43256" w14:paraId="13DE8E5E"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A919CE9" w14:textId="26FBFE26" w:rsidR="00377AEA" w:rsidRPr="00F43256" w:rsidRDefault="00377AEA" w:rsidP="00377AEA">
            <w:pPr>
              <w:shd w:val="clear" w:color="auto" w:fill="FFFFFF" w:themeFill="background1"/>
              <w:spacing w:before="120" w:after="120" w:line="276" w:lineRule="auto"/>
              <w:rPr>
                <w:rFonts w:cstheme="minorHAnsi"/>
                <w:lang w:val="mk-MK"/>
              </w:rPr>
            </w:pPr>
            <w:r w:rsidRPr="00F43256">
              <w:rPr>
                <w:rFonts w:cstheme="minorHAnsi"/>
                <w:lang w:val="mk-MK"/>
              </w:rPr>
              <w:t>Член 89 став (4)</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7F3D58E1" w14:textId="2CDF588F" w:rsidR="00377AEA" w:rsidRPr="00F43256" w:rsidRDefault="00377AEA" w:rsidP="00377AEA">
            <w:pPr>
              <w:shd w:val="clear" w:color="auto" w:fill="FFFFFF"/>
              <w:spacing w:after="100" w:afterAutospacing="1" w:line="240" w:lineRule="auto"/>
              <w:jc w:val="both"/>
              <w:rPr>
                <w:rFonts w:cstheme="minorHAnsi"/>
                <w:color w:val="000000"/>
                <w:shd w:val="clear" w:color="auto" w:fill="FFFFFF"/>
                <w:lang w:val="mk-MK"/>
              </w:rPr>
            </w:pPr>
            <w:r w:rsidRPr="00F43256">
              <w:rPr>
                <w:rFonts w:cstheme="minorHAnsi"/>
                <w:color w:val="000000"/>
                <w:shd w:val="clear" w:color="auto" w:fill="FFFFFF"/>
                <w:lang w:val="mk-MK"/>
              </w:rPr>
              <w:t>Дали програматата за спречување  на значителни опасности се ревидира на секои три години и во случај на потреба се ажурира и за период пократок од три години?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3DBC7F15" w14:textId="77777777" w:rsidR="00377AEA" w:rsidRPr="00F43256" w:rsidRDefault="00377AEA" w:rsidP="00377AEA">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740436687"/>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35608686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6F879F74" w14:textId="036424A5" w:rsidR="00377AEA" w:rsidRPr="00F43256" w:rsidRDefault="00377AEA" w:rsidP="00377AEA">
            <w:pPr>
              <w:shd w:val="clear" w:color="auto" w:fill="FFFFFF" w:themeFill="background1"/>
              <w:spacing w:before="120" w:after="120" w:line="276" w:lineRule="auto"/>
              <w:rPr>
                <w:rFonts w:cstheme="minorHAnsi"/>
                <w:bCs/>
                <w:lang w:val="mk-MK"/>
              </w:rPr>
            </w:pPr>
            <w:r w:rsidRPr="00F43256">
              <w:rPr>
                <w:rFonts w:cstheme="minorHAnsi"/>
                <w:bCs/>
                <w:lang w:val="mk-MK"/>
              </w:rPr>
              <w:t>2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40FD1EC0" w14:textId="61D05B04" w:rsidR="00377AEA" w:rsidRPr="00F43256" w:rsidRDefault="00377AEA" w:rsidP="00377AEA">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49917E19" w14:textId="23887242" w:rsidR="00377AEA" w:rsidRPr="00F43256" w:rsidRDefault="00377AEA" w:rsidP="00377AEA">
            <w:pPr>
              <w:shd w:val="clear" w:color="auto" w:fill="FFFFFF"/>
              <w:spacing w:after="100" w:afterAutospacing="1" w:line="240" w:lineRule="auto"/>
              <w:jc w:val="both"/>
              <w:rPr>
                <w:rFonts w:eastAsia="Times New Roman" w:cstheme="minorHAnsi"/>
                <w:lang w:val="mk-MK" w:eastAsia="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6D9F5075" w14:textId="77777777" w:rsidR="00377AEA" w:rsidRPr="00F43256" w:rsidRDefault="00377AEA" w:rsidP="00377AEA">
            <w:pPr>
              <w:shd w:val="clear" w:color="auto" w:fill="FFFFFF" w:themeFill="background1"/>
              <w:spacing w:before="120" w:after="120" w:line="276" w:lineRule="auto"/>
              <w:rPr>
                <w:rFonts w:cstheme="minorHAnsi"/>
                <w:color w:val="000000"/>
                <w:shd w:val="clear" w:color="auto" w:fill="FFFFFF"/>
                <w:lang w:val="mk-MK"/>
              </w:rPr>
            </w:pPr>
          </w:p>
        </w:tc>
      </w:tr>
      <w:tr w:rsidR="00377AEA" w:rsidRPr="00F43256" w14:paraId="44CE27AA"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9F117FB" w14:textId="77777777" w:rsidR="00377AEA" w:rsidRPr="00F43256" w:rsidRDefault="00377AEA" w:rsidP="00377AEA">
            <w:pPr>
              <w:shd w:val="clear" w:color="auto" w:fill="FFFFFF" w:themeFill="background1"/>
              <w:spacing w:before="120" w:after="120" w:line="276" w:lineRule="auto"/>
              <w:rPr>
                <w:rFonts w:cstheme="minorHAnsi"/>
                <w:lang w:val="mk-MK"/>
              </w:rPr>
            </w:pPr>
            <w:r w:rsidRPr="00F43256">
              <w:rPr>
                <w:rFonts w:cstheme="minorHAnsi"/>
                <w:lang w:val="mk-MK"/>
              </w:rPr>
              <w:t>Член 90</w:t>
            </w:r>
          </w:p>
          <w:p w14:paraId="08741806" w14:textId="65043EFF" w:rsidR="00377AEA" w:rsidRPr="00F43256" w:rsidRDefault="00377AEA" w:rsidP="00377AEA">
            <w:pPr>
              <w:shd w:val="clear" w:color="auto" w:fill="FFFFFF" w:themeFill="background1"/>
              <w:spacing w:before="120" w:after="120" w:line="276" w:lineRule="auto"/>
              <w:rPr>
                <w:rFonts w:cstheme="minorHAnsi"/>
                <w:lang w:val="mk-MK"/>
              </w:rPr>
            </w:pPr>
            <w:r w:rsidRPr="00F43256">
              <w:rPr>
                <w:rFonts w:cstheme="minorHAnsi"/>
                <w:lang w:val="mk-MK"/>
              </w:rPr>
              <w:t>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8CA5327" w14:textId="4FFC4DEA" w:rsidR="00377AEA" w:rsidRPr="00F43256" w:rsidRDefault="00377AEA" w:rsidP="00377AEA">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Дали во случај на значителни опасности концесионерот кој врши експлоатација на минерални суровини или операторот за управување со отпад од експлоатација веднаш го известил органот на државната управа надлежен за работите од областа на управување со кризи и Државниот инспекторат за техничка инспекција со сите потребни информации за да се минимизираат последиците по здравјето на луѓето и да се минимизира штетата по животната средина?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4A0DEE59" w14:textId="77777777" w:rsidR="00377AEA" w:rsidRPr="00F43256" w:rsidRDefault="00377AEA" w:rsidP="00377AEA">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79544652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45222718"/>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34E4E91E" w14:textId="137DAB7E" w:rsidR="00377AEA" w:rsidRPr="00F43256" w:rsidRDefault="00377AEA" w:rsidP="00377AEA">
            <w:pPr>
              <w:shd w:val="clear" w:color="auto" w:fill="FFFFFF" w:themeFill="background1"/>
              <w:spacing w:before="120" w:after="120" w:line="276" w:lineRule="auto"/>
              <w:rPr>
                <w:rFonts w:cstheme="minorHAnsi"/>
                <w:bCs/>
                <w:lang w:val="mk-MK"/>
              </w:rPr>
            </w:pPr>
            <w:r w:rsidRPr="00F43256">
              <w:rPr>
                <w:rFonts w:cstheme="minorHAnsi"/>
                <w:bCs/>
                <w:lang w:val="mk-MK"/>
              </w:rPr>
              <w:t>2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4CCFF798" w14:textId="0AD57500" w:rsidR="00377AEA" w:rsidRPr="00F43256" w:rsidRDefault="00377AEA" w:rsidP="00377AEA">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615A57EF" w14:textId="77777777" w:rsidR="00377AEA" w:rsidRPr="00F43256" w:rsidRDefault="00377AEA" w:rsidP="00377AEA">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61EC643B" w14:textId="77777777" w:rsidR="00377AEA" w:rsidRPr="00F43256" w:rsidRDefault="00377AEA" w:rsidP="00377AEA">
            <w:pPr>
              <w:shd w:val="clear" w:color="auto" w:fill="FFFFFF" w:themeFill="background1"/>
              <w:spacing w:before="120" w:after="120" w:line="276" w:lineRule="auto"/>
              <w:rPr>
                <w:rFonts w:cstheme="minorHAnsi"/>
                <w:color w:val="000000"/>
                <w:shd w:val="clear" w:color="auto" w:fill="FFFFFF"/>
                <w:lang w:val="mk-MK"/>
              </w:rPr>
            </w:pPr>
          </w:p>
        </w:tc>
      </w:tr>
      <w:tr w:rsidR="005F16B2" w:rsidRPr="00F43256" w14:paraId="7F9AB1C9"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2CA1D6"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Член 93</w:t>
            </w:r>
          </w:p>
          <w:p w14:paraId="03E451CD" w14:textId="20EC2AC3"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Став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1FA5BDA" w14:textId="6F1BF272"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Дали при изградба на нова инсталација за отпад од минерални суровини или измена на постојна инсталација, концесионерот </w:t>
            </w:r>
            <w:r w:rsidRPr="00F43256">
              <w:rPr>
                <w:rFonts w:eastAsia="Times New Roman" w:cstheme="minorHAnsi"/>
                <w:lang w:val="mk-MK" w:eastAsia="mk-MK"/>
              </w:rPr>
              <w:lastRenderedPageBreak/>
              <w:t>кој врши експлоатација на минерални суровини или операторот за управување со отпад од експлоатација обезбедил: </w:t>
            </w:r>
          </w:p>
          <w:p w14:paraId="7CA27469" w14:textId="56052203"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дозвола за експлоатација на минерални суровини,</w:t>
            </w:r>
          </w:p>
          <w:p w14:paraId="7F58E584" w14:textId="1D6E479B"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А - интегрирана еколошка дозвола која ја издава органот на државната управа надлежен за работите од областа на животната средина или Б - интегрирана еколошка дозвола, општините на градот Скопје или градот Скопје, согласно со Законот за животната средина,</w:t>
            </w:r>
          </w:p>
          <w:p w14:paraId="1069F629" w14:textId="4D2A1463"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инсталацијата за отпад да е соодветно лоцирана, земајќи ги предвид особено обврските од Законот за животната средина во однос на заштитените области и геолошките, хидролошките, хидрогеолошките, сеизмичките и геотехничките фактори и </w:t>
            </w:r>
          </w:p>
          <w:p w14:paraId="6922D5CD" w14:textId="40D51EBA"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 инсталацијата да е  дизајнирана за да ги исполни потребните услови за краткорочно и долгорочно спречување на загадување на почвата, воздухот, подземните или површинските води, земајќи ги особено предвид Законот за животната средина и Законот за водите и да обезбеди ефикасно собирање на загадените води и исцедокот во моментот и на начинот наведени во одобрението, како и намалување на ерозијата предизвикана од водата или ветерот, до тој </w:t>
            </w:r>
            <w:r w:rsidRPr="00F43256">
              <w:rPr>
                <w:rFonts w:eastAsia="Times New Roman" w:cstheme="minorHAnsi"/>
                <w:lang w:val="mk-MK" w:eastAsia="mk-MK"/>
              </w:rPr>
              <w:lastRenderedPageBreak/>
              <w:t>степен до кој тоа е технички возможно и економски исплатливо.</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6CA24DDF" w14:textId="77777777"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147541592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591479707"/>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870F961" w14:textId="69E067D1" w:rsidR="005F16B2" w:rsidRPr="00F43256" w:rsidRDefault="00377AEA" w:rsidP="005F16B2">
            <w:pPr>
              <w:shd w:val="clear" w:color="auto" w:fill="FFFFFF" w:themeFill="background1"/>
              <w:spacing w:before="120" w:after="120" w:line="276" w:lineRule="auto"/>
              <w:rPr>
                <w:rFonts w:cstheme="minorHAnsi"/>
                <w:bCs/>
                <w:lang w:val="mk-MK"/>
              </w:rPr>
            </w:pPr>
            <w:r w:rsidRPr="00F43256">
              <w:rPr>
                <w:rFonts w:cstheme="minorHAnsi"/>
                <w:bCs/>
                <w:lang w:val="mk-MK"/>
              </w:rPr>
              <w:t>3</w:t>
            </w:r>
            <w:r w:rsidR="005F16B2"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211BEB43" w14:textId="60FBAA18" w:rsidR="005F16B2" w:rsidRPr="00F43256" w:rsidRDefault="005F16B2" w:rsidP="005F16B2">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471D27E8" w14:textId="77777777" w:rsidR="005F16B2" w:rsidRPr="00F43256" w:rsidRDefault="005F16B2" w:rsidP="005F16B2">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490BC75"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p>
        </w:tc>
      </w:tr>
      <w:tr w:rsidR="00377AEA" w:rsidRPr="00F43256" w14:paraId="67C3ED9A"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727A4E2" w14:textId="77777777" w:rsidR="00377AEA" w:rsidRPr="00F43256" w:rsidRDefault="00377AEA" w:rsidP="00377AEA">
            <w:pPr>
              <w:shd w:val="clear" w:color="auto" w:fill="FFFFFF" w:themeFill="background1"/>
              <w:spacing w:before="120" w:after="120" w:line="276" w:lineRule="auto"/>
              <w:rPr>
                <w:rFonts w:cstheme="minorHAnsi"/>
                <w:lang w:val="mk-MK"/>
              </w:rPr>
            </w:pPr>
            <w:r w:rsidRPr="00F43256">
              <w:rPr>
                <w:rFonts w:cstheme="minorHAnsi"/>
                <w:lang w:val="mk-MK"/>
              </w:rPr>
              <w:lastRenderedPageBreak/>
              <w:t>Член 93</w:t>
            </w:r>
          </w:p>
          <w:p w14:paraId="6BB5025C" w14:textId="106041A3" w:rsidR="00377AEA" w:rsidRPr="00F43256" w:rsidRDefault="00377AEA" w:rsidP="00377AEA">
            <w:pPr>
              <w:shd w:val="clear" w:color="auto" w:fill="FFFFFF" w:themeFill="background1"/>
              <w:spacing w:before="120" w:after="120" w:line="276" w:lineRule="auto"/>
              <w:rPr>
                <w:rFonts w:cstheme="minorHAnsi"/>
                <w:lang w:val="mk-MK"/>
              </w:rPr>
            </w:pPr>
            <w:r w:rsidRPr="00F43256">
              <w:rPr>
                <w:rFonts w:cstheme="minorHAnsi"/>
                <w:lang w:val="mk-MK"/>
              </w:rPr>
              <w:t>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A287B89" w14:textId="487F66E7" w:rsidR="00377AEA" w:rsidRPr="00F43256" w:rsidRDefault="00377AEA" w:rsidP="00377AEA">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Дали концесионерот кој врши експлоатација на минерални суровини или операторот за управување со отпад од експлоатација, без непотребно одложување и, во секој случај, во рок не подолг од 48 часа, ги известил Дирекцијата за заштита и спасување, Државниот инспекторат за животна средина и Државниот инспекторат за техничка инспекција  за настани за кои има изгледи да влијаат врз стабилноста на инсталацијата за отпад од минерални суровини и за сите значителни негативни влијанија врз животната средина откриени со постапките на контрола и следење на инсталацијата?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00AB9DEA" w14:textId="77777777" w:rsidR="00377AEA" w:rsidRPr="00F43256" w:rsidRDefault="00377AEA" w:rsidP="00377AEA">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509138091"/>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173332565"/>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1E17F0D7" w14:textId="52D5D174" w:rsidR="00377AEA" w:rsidRPr="00F43256" w:rsidRDefault="00377AEA" w:rsidP="00377AEA">
            <w:pPr>
              <w:shd w:val="clear" w:color="auto" w:fill="FFFFFF" w:themeFill="background1"/>
              <w:spacing w:before="120" w:after="120" w:line="276" w:lineRule="auto"/>
              <w:rPr>
                <w:rFonts w:cstheme="minorHAnsi"/>
                <w:bCs/>
                <w:lang w:val="mk-MK"/>
              </w:rPr>
            </w:pPr>
            <w:r w:rsidRPr="00F43256">
              <w:rPr>
                <w:rFonts w:cstheme="minorHAnsi"/>
                <w:bCs/>
                <w:lang w:val="mk-MK"/>
              </w:rPr>
              <w:t>2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177F392E" w14:textId="051F98DB" w:rsidR="00377AEA" w:rsidRPr="00F43256" w:rsidRDefault="00377AEA" w:rsidP="00377AEA">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06C161B9" w14:textId="77777777" w:rsidR="00377AEA" w:rsidRPr="00F43256" w:rsidRDefault="00377AEA" w:rsidP="00377AEA">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3CE98AD" w14:textId="77777777" w:rsidR="00377AEA" w:rsidRPr="00F43256" w:rsidRDefault="00377AEA" w:rsidP="00377AEA">
            <w:pPr>
              <w:shd w:val="clear" w:color="auto" w:fill="FFFFFF" w:themeFill="background1"/>
              <w:spacing w:before="120" w:after="120" w:line="276" w:lineRule="auto"/>
              <w:rPr>
                <w:rFonts w:cstheme="minorHAnsi"/>
                <w:color w:val="000000"/>
                <w:shd w:val="clear" w:color="auto" w:fill="FFFFFF"/>
                <w:lang w:val="mk-MK"/>
              </w:rPr>
            </w:pPr>
          </w:p>
        </w:tc>
      </w:tr>
      <w:tr w:rsidR="005F16B2" w:rsidRPr="00F43256" w14:paraId="159B5C47"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42FCDFD"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Член 93</w:t>
            </w:r>
          </w:p>
          <w:p w14:paraId="69244FB3" w14:textId="4129C0F2"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Став (3)</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3112834F" w14:textId="1B72B4A2"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Дали концесионерот ја спроведува програмата за спречување на значителни опасности при управувањето со отпадот од минерални суровини, таму каде што тоа е релевантно и ги следи сите други инструкции од надлежните органи во однос на корективните мерки што е потребно да се преземат</w:t>
            </w:r>
            <w:r w:rsidR="00377AEA" w:rsidRPr="00F43256">
              <w:rPr>
                <w:rFonts w:eastAsia="Times New Roman" w:cstheme="minorHAnsi"/>
                <w:lang w:val="mk-MK" w:eastAsia="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7228175F" w14:textId="77777777"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272321174"/>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310789510"/>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2E443C27" w14:textId="7FCDA932" w:rsidR="005F16B2" w:rsidRPr="00F43256" w:rsidRDefault="00377AEA" w:rsidP="005F16B2">
            <w:pPr>
              <w:shd w:val="clear" w:color="auto" w:fill="FFFFFF" w:themeFill="background1"/>
              <w:spacing w:before="120" w:after="120" w:line="276" w:lineRule="auto"/>
              <w:rPr>
                <w:rFonts w:cstheme="minorHAnsi"/>
                <w:bCs/>
                <w:lang w:val="mk-MK"/>
              </w:rPr>
            </w:pPr>
            <w:r w:rsidRPr="00F43256">
              <w:rPr>
                <w:rFonts w:cstheme="minorHAnsi"/>
                <w:bCs/>
                <w:lang w:val="mk-MK"/>
              </w:rPr>
              <w:t>2</w:t>
            </w:r>
            <w:r w:rsidR="005F16B2"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0AC45E77" w14:textId="176524A3" w:rsidR="005F16B2" w:rsidRPr="00F43256" w:rsidRDefault="005F16B2" w:rsidP="005F16B2">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2A68BAD9" w14:textId="77777777" w:rsidR="005F16B2" w:rsidRPr="00F43256" w:rsidRDefault="005F16B2" w:rsidP="005F16B2">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D4D27A"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p>
        </w:tc>
      </w:tr>
      <w:tr w:rsidR="00F87D6E" w:rsidRPr="00F43256" w14:paraId="02AFAAA0" w14:textId="77777777" w:rsidTr="00543BA3">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C97E275" w14:textId="77777777" w:rsidR="00F87D6E" w:rsidRPr="00F43256" w:rsidRDefault="00F87D6E" w:rsidP="005F16B2">
            <w:pPr>
              <w:shd w:val="clear" w:color="auto" w:fill="FFFFFF" w:themeFill="background1"/>
              <w:spacing w:before="120" w:after="120" w:line="276" w:lineRule="auto"/>
              <w:rPr>
                <w:rFonts w:cstheme="minorHAnsi"/>
                <w:lang w:val="mk-MK"/>
              </w:rPr>
            </w:pPr>
            <w:r w:rsidRPr="00F43256">
              <w:rPr>
                <w:rFonts w:cstheme="minorHAnsi"/>
                <w:lang w:val="mk-MK"/>
              </w:rPr>
              <w:t>Член 93</w:t>
            </w:r>
          </w:p>
          <w:p w14:paraId="43F2CB9F" w14:textId="46E436A5" w:rsidR="00F87D6E" w:rsidRPr="00F43256" w:rsidRDefault="00F87D6E" w:rsidP="005F16B2">
            <w:pPr>
              <w:shd w:val="clear" w:color="auto" w:fill="FFFFFF" w:themeFill="background1"/>
              <w:spacing w:before="120" w:after="120" w:line="276" w:lineRule="auto"/>
              <w:rPr>
                <w:rFonts w:cstheme="minorHAnsi"/>
                <w:lang w:val="mk-MK"/>
              </w:rPr>
            </w:pPr>
            <w:r w:rsidRPr="00F43256">
              <w:rPr>
                <w:rFonts w:cstheme="minorHAnsi"/>
                <w:lang w:val="mk-MK"/>
              </w:rPr>
              <w:t>Став (5)</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1497B52B" w14:textId="77A8416B" w:rsidR="00F87D6E" w:rsidRPr="00F43256" w:rsidRDefault="00F87D6E" w:rsidP="005F16B2">
            <w:pPr>
              <w:rPr>
                <w:rFonts w:cstheme="minorHAnsi"/>
                <w:lang w:val="mk-MK"/>
              </w:rPr>
            </w:pPr>
            <w:r w:rsidRPr="00F43256">
              <w:rPr>
                <w:rFonts w:cstheme="minorHAnsi"/>
                <w:color w:val="000000"/>
                <w:shd w:val="clear" w:color="auto" w:fill="FFFFFF"/>
                <w:lang w:val="mk-MK"/>
              </w:rPr>
              <w:t xml:space="preserve">Дали концесионерот најмалку еднаш годишно, врз основа на собраните податоци, доставува извештај до Министерството за економија за сите резултати од следењето за да демонстрира сообразеност со условите за издавање на дозвола за експлоатација и за да ги дополни сознанијата за </w:t>
            </w:r>
            <w:r w:rsidRPr="00F43256">
              <w:rPr>
                <w:rFonts w:cstheme="minorHAnsi"/>
                <w:color w:val="000000"/>
                <w:shd w:val="clear" w:color="auto" w:fill="FFFFFF"/>
                <w:lang w:val="mk-MK"/>
              </w:rPr>
              <w:lastRenderedPageBreak/>
              <w:t>однесување на отпадот и на инсталацијата?</w:t>
            </w:r>
          </w:p>
          <w:p w14:paraId="547A6076" w14:textId="77777777" w:rsidR="00F87D6E" w:rsidRPr="00F43256" w:rsidRDefault="00F87D6E" w:rsidP="005F16B2">
            <w:pPr>
              <w:shd w:val="clear" w:color="auto" w:fill="FFFFFF"/>
              <w:spacing w:after="100" w:afterAutospacing="1" w:line="240" w:lineRule="auto"/>
              <w:jc w:val="both"/>
              <w:rPr>
                <w:rFonts w:eastAsia="Times New Roman" w:cstheme="minorHAnsi"/>
                <w:lang w:val="mk-MK" w:eastAsia="mk-MK"/>
              </w:rPr>
            </w:pP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13E867FE" w14:textId="77777777" w:rsidR="00F87D6E" w:rsidRPr="00F43256" w:rsidRDefault="00F87D6E" w:rsidP="005F16B2">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1673521757"/>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667906344"/>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5D37691" w14:textId="4D42D152" w:rsidR="00F87D6E" w:rsidRPr="00F43256" w:rsidRDefault="00F87D6E" w:rsidP="005F16B2">
            <w:pPr>
              <w:shd w:val="clear" w:color="auto" w:fill="FFFFFF" w:themeFill="background1"/>
              <w:spacing w:before="120" w:after="120" w:line="276" w:lineRule="auto"/>
              <w:rPr>
                <w:rFonts w:cstheme="minorHAnsi"/>
                <w:bCs/>
                <w:lang w:val="mk-MK"/>
              </w:rPr>
            </w:pPr>
            <w:r w:rsidRPr="00F43256">
              <w:rPr>
                <w:rFonts w:cstheme="minorHAnsi"/>
                <w:bCs/>
                <w:lang w:val="mk-MK"/>
              </w:rPr>
              <w:t>3 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14:paraId="461520FF" w14:textId="77777777" w:rsidR="00F87D6E" w:rsidRPr="00F43256" w:rsidRDefault="00F87D6E" w:rsidP="005F16B2">
            <w:pPr>
              <w:shd w:val="clear" w:color="auto" w:fill="FFFFFF" w:themeFill="background1"/>
              <w:spacing w:before="120" w:after="120" w:line="276" w:lineRule="auto"/>
              <w:rPr>
                <w:rFonts w:cstheme="minorHAnsi"/>
                <w:lang w:val="mk-MK"/>
              </w:rPr>
            </w:pPr>
            <w:r w:rsidRPr="00F43256">
              <w:rPr>
                <w:rFonts w:cstheme="minorHAnsi"/>
                <w:lang w:val="mk-MK"/>
              </w:rPr>
              <w:t>Член 106</w:t>
            </w:r>
          </w:p>
          <w:p w14:paraId="4C788180" w14:textId="339FA1F1" w:rsidR="00F87D6E" w:rsidRPr="00F43256" w:rsidRDefault="00F87D6E" w:rsidP="005F16B2">
            <w:pPr>
              <w:shd w:val="clear" w:color="auto" w:fill="FFFFFF" w:themeFill="background1"/>
              <w:spacing w:before="120" w:after="120" w:line="276" w:lineRule="auto"/>
              <w:rPr>
                <w:rFonts w:cstheme="minorHAnsi"/>
                <w:lang w:val="mk-MK"/>
              </w:rPr>
            </w:pPr>
            <w:r w:rsidRPr="00F43256">
              <w:rPr>
                <w:rFonts w:cstheme="minorHAnsi"/>
                <w:lang w:val="mk-MK"/>
              </w:rPr>
              <w:t>Став (1)</w:t>
            </w:r>
          </w:p>
        </w:tc>
        <w:tc>
          <w:tcPr>
            <w:tcW w:w="997" w:type="pct"/>
            <w:vMerge w:val="restart"/>
            <w:tcBorders>
              <w:top w:val="single" w:sz="4" w:space="0" w:color="auto"/>
              <w:left w:val="single" w:sz="4" w:space="0" w:color="auto"/>
              <w:right w:val="single" w:sz="4" w:space="0" w:color="auto"/>
            </w:tcBorders>
            <w:shd w:val="clear" w:color="auto" w:fill="FFFFFF" w:themeFill="background1"/>
          </w:tcPr>
          <w:p w14:paraId="460CE9D6" w14:textId="6204E917" w:rsidR="00F87D6E" w:rsidRPr="00F43256" w:rsidRDefault="00F87D6E" w:rsidP="005F16B2">
            <w:pPr>
              <w:shd w:val="clear" w:color="auto" w:fill="FFFFFF" w:themeFill="background1"/>
              <w:spacing w:before="120" w:after="120" w:line="276" w:lineRule="auto"/>
              <w:rPr>
                <w:rFonts w:cstheme="minorHAnsi"/>
                <w:b/>
                <w:lang w:val="mk-MK"/>
              </w:rPr>
            </w:pPr>
            <w:r w:rsidRPr="00F43256">
              <w:rPr>
                <w:rFonts w:eastAsia="Times New Roman" w:cstheme="minorHAnsi"/>
                <w:lang w:val="mk-MK" w:eastAsia="mk-MK"/>
              </w:rPr>
              <w:t>- Инспекторот за животна средина со решение ќе ја ограничи или забрани работата на концесионерот во траење од најмногу 30 дена</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78738484" w14:textId="77777777" w:rsidR="00F87D6E" w:rsidRPr="00F43256" w:rsidRDefault="00F87D6E" w:rsidP="005F16B2">
            <w:pPr>
              <w:shd w:val="clear" w:color="auto" w:fill="FFFFFF" w:themeFill="background1"/>
              <w:spacing w:before="120" w:after="120" w:line="276" w:lineRule="auto"/>
              <w:rPr>
                <w:rFonts w:cstheme="minorHAnsi"/>
                <w:color w:val="000000"/>
                <w:shd w:val="clear" w:color="auto" w:fill="FFFFFF"/>
                <w:lang w:val="mk-MK"/>
              </w:rPr>
            </w:pPr>
          </w:p>
        </w:tc>
      </w:tr>
      <w:tr w:rsidR="00F87D6E" w:rsidRPr="00F43256" w14:paraId="3D22217D" w14:textId="77777777" w:rsidTr="00543BA3">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A61856" w14:textId="77777777" w:rsidR="00F87D6E" w:rsidRPr="00F43256" w:rsidRDefault="00F87D6E" w:rsidP="005F16B2">
            <w:pPr>
              <w:shd w:val="clear" w:color="auto" w:fill="FFFFFF" w:themeFill="background1"/>
              <w:spacing w:before="120" w:after="120" w:line="276" w:lineRule="auto"/>
              <w:rPr>
                <w:rFonts w:cstheme="minorHAnsi"/>
                <w:lang w:val="mk-MK"/>
              </w:rPr>
            </w:pPr>
            <w:r w:rsidRPr="00F43256">
              <w:rPr>
                <w:rFonts w:cstheme="minorHAnsi"/>
                <w:lang w:val="mk-MK"/>
              </w:rPr>
              <w:t>Член 94</w:t>
            </w:r>
          </w:p>
          <w:p w14:paraId="06AC1F1F" w14:textId="129CC09D" w:rsidR="00F87D6E" w:rsidRPr="00F43256" w:rsidRDefault="00F87D6E" w:rsidP="005F16B2">
            <w:pPr>
              <w:shd w:val="clear" w:color="auto" w:fill="FFFFFF" w:themeFill="background1"/>
              <w:spacing w:before="120" w:after="120" w:line="276" w:lineRule="auto"/>
              <w:rPr>
                <w:rFonts w:cstheme="minorHAnsi"/>
                <w:lang w:val="mk-MK"/>
              </w:rPr>
            </w:pPr>
            <w:r w:rsidRPr="00F43256">
              <w:rPr>
                <w:rFonts w:cstheme="minorHAnsi"/>
                <w:lang w:val="mk-MK"/>
              </w:rPr>
              <w:t>Став (3)</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77644D41" w14:textId="1CE0A0E4" w:rsidR="00F87D6E" w:rsidRPr="00F43256" w:rsidRDefault="00F87D6E"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Дали концесионерот кој врши експлоатација на минерални суровини или операторот за управување со отпад од експлоатација по затворањето на инсталацијата:</w:t>
            </w:r>
          </w:p>
          <w:p w14:paraId="5DF4B05F" w14:textId="5584D17F" w:rsidR="00F87D6E" w:rsidRPr="00F43256" w:rsidRDefault="00F87D6E"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ја надгледува физичката и хемиската стабилност на инсталацијата за да се намали каков било негативен ефект на животната средина, особено на површинските и подземните води,</w:t>
            </w:r>
          </w:p>
          <w:p w14:paraId="0F1F0CCC" w14:textId="54745679" w:rsidR="00F87D6E" w:rsidRPr="00F43256" w:rsidRDefault="00F87D6E"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ги одржува уредите за мониторинг и мерење во исправна состојба и</w:t>
            </w:r>
          </w:p>
          <w:p w14:paraId="14329B24" w14:textId="23ED07AE" w:rsidR="00F87D6E" w:rsidRPr="00F43256" w:rsidRDefault="00F87D6E"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ги одржува проодни проточните и преливните канали.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7571B251" w14:textId="77777777" w:rsidR="00F87D6E" w:rsidRPr="00F43256" w:rsidRDefault="00F87D6E" w:rsidP="005F16B2">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898275542"/>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239545103"/>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476745D" w14:textId="4F5E36FA" w:rsidR="00F87D6E" w:rsidRPr="00F43256" w:rsidRDefault="00F87D6E" w:rsidP="005F16B2">
            <w:pPr>
              <w:shd w:val="clear" w:color="auto" w:fill="FFFFFF" w:themeFill="background1"/>
              <w:spacing w:before="120" w:after="120" w:line="276" w:lineRule="auto"/>
              <w:rPr>
                <w:rFonts w:cstheme="minorHAnsi"/>
                <w:bCs/>
                <w:lang w:val="mk-MK"/>
              </w:rPr>
            </w:pPr>
            <w:r w:rsidRPr="00F43256">
              <w:rPr>
                <w:rFonts w:cstheme="minorHAnsi"/>
                <w:bCs/>
                <w:lang w:val="mk-MK"/>
              </w:rPr>
              <w:t>3 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14:paraId="7F5B0E24" w14:textId="19540AC3" w:rsidR="00F87D6E" w:rsidRPr="00F43256" w:rsidRDefault="00F87D6E" w:rsidP="005F16B2">
            <w:pPr>
              <w:shd w:val="clear" w:color="auto" w:fill="FFFFFF" w:themeFill="background1"/>
              <w:spacing w:before="120" w:after="120" w:line="276" w:lineRule="auto"/>
              <w:rPr>
                <w:rFonts w:cstheme="minorHAnsi"/>
                <w:lang w:val="mk-MK"/>
              </w:rPr>
            </w:pPr>
          </w:p>
        </w:tc>
        <w:tc>
          <w:tcPr>
            <w:tcW w:w="997" w:type="pct"/>
            <w:vMerge/>
            <w:tcBorders>
              <w:left w:val="single" w:sz="4" w:space="0" w:color="auto"/>
              <w:bottom w:val="single" w:sz="4" w:space="0" w:color="auto"/>
              <w:right w:val="single" w:sz="4" w:space="0" w:color="auto"/>
            </w:tcBorders>
            <w:shd w:val="clear" w:color="auto" w:fill="FFFFFF" w:themeFill="background1"/>
          </w:tcPr>
          <w:p w14:paraId="633A6CBE" w14:textId="77777777" w:rsidR="00F87D6E" w:rsidRPr="00F43256" w:rsidRDefault="00F87D6E" w:rsidP="005F16B2">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536AA3FE" w14:textId="77777777" w:rsidR="00F87D6E" w:rsidRPr="00F43256" w:rsidRDefault="00F87D6E" w:rsidP="005F16B2">
            <w:pPr>
              <w:shd w:val="clear" w:color="auto" w:fill="FFFFFF" w:themeFill="background1"/>
              <w:spacing w:before="120" w:after="120" w:line="276" w:lineRule="auto"/>
              <w:rPr>
                <w:rFonts w:cstheme="minorHAnsi"/>
                <w:color w:val="000000"/>
                <w:shd w:val="clear" w:color="auto" w:fill="FFFFFF"/>
                <w:lang w:val="mk-MK"/>
              </w:rPr>
            </w:pPr>
          </w:p>
        </w:tc>
      </w:tr>
      <w:tr w:rsidR="005F16B2" w:rsidRPr="00F43256" w14:paraId="20488085"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0F15B76"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Член 94</w:t>
            </w:r>
          </w:p>
          <w:p w14:paraId="674010BF" w14:textId="447B17CC"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Став (4)</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26D4A90F" w14:textId="282C35F5"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Дали концесионерот кој врши експлоатација на минерални суровини или операторот за управување со отпа</w:t>
            </w:r>
            <w:r w:rsidR="00F87D6E" w:rsidRPr="00F43256">
              <w:rPr>
                <w:rFonts w:eastAsia="Times New Roman" w:cstheme="minorHAnsi"/>
                <w:lang w:val="mk-MK" w:eastAsia="mk-MK"/>
              </w:rPr>
              <w:t>д</w:t>
            </w:r>
            <w:r w:rsidRPr="00F43256">
              <w:rPr>
                <w:rFonts w:eastAsia="Times New Roman" w:cstheme="minorHAnsi"/>
                <w:lang w:val="mk-MK" w:eastAsia="mk-MK"/>
              </w:rPr>
              <w:t xml:space="preserve"> од експлоатација по затворање на инсталацијата: </w:t>
            </w:r>
          </w:p>
          <w:p w14:paraId="47667B4A" w14:textId="0AFEFEA5"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го известува Министерството за економија за сите настани или случувања што има изгледи да влијаат врз стабилноста на инсталацијата за отпад, како и за сите влијанија врз животната средина откриени со релевантните постапки на контрола и следење,</w:t>
            </w:r>
          </w:p>
          <w:p w14:paraId="4194B3BA" w14:textId="737BA8ED"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lastRenderedPageBreak/>
              <w:t>- ја спроведува постапката за одржување на инсталацијата и</w:t>
            </w:r>
          </w:p>
          <w:p w14:paraId="1FCF6BD8" w14:textId="7ABD8257"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ги покрива трошоците за мерките кои се потребни да се преземат.</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48EF0F5B" w14:textId="77777777"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2131591723"/>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446274121"/>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3690BFE" w14:textId="0A41FD00" w:rsidR="005F16B2" w:rsidRPr="00F43256" w:rsidRDefault="00F87D6E" w:rsidP="005F16B2">
            <w:pPr>
              <w:shd w:val="clear" w:color="auto" w:fill="FFFFFF" w:themeFill="background1"/>
              <w:spacing w:before="120" w:after="120" w:line="276" w:lineRule="auto"/>
              <w:rPr>
                <w:rFonts w:cstheme="minorHAnsi"/>
                <w:bCs/>
                <w:lang w:val="mk-MK"/>
              </w:rPr>
            </w:pPr>
            <w:r w:rsidRPr="00F43256">
              <w:rPr>
                <w:rFonts w:cstheme="minorHAnsi"/>
                <w:bCs/>
                <w:lang w:val="mk-MK"/>
              </w:rPr>
              <w:t>2</w:t>
            </w:r>
            <w:r w:rsidR="005F16B2"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1FFDF6E7" w14:textId="431ED0CB" w:rsidR="005F16B2" w:rsidRPr="00F43256" w:rsidRDefault="005F16B2" w:rsidP="005F16B2">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F5B77C" w14:textId="77777777" w:rsidR="005F16B2" w:rsidRPr="00F43256" w:rsidRDefault="005F16B2" w:rsidP="005F16B2">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298CF966"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p>
        </w:tc>
      </w:tr>
      <w:tr w:rsidR="005F16B2" w:rsidRPr="00F43256" w14:paraId="22BD8583"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A8B3975" w14:textId="77777777"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Член 95</w:t>
            </w:r>
          </w:p>
          <w:p w14:paraId="279D8506" w14:textId="0074BC7F" w:rsidR="005F16B2" w:rsidRPr="00F43256" w:rsidRDefault="005F16B2" w:rsidP="005F16B2">
            <w:pPr>
              <w:shd w:val="clear" w:color="auto" w:fill="FFFFFF" w:themeFill="background1"/>
              <w:spacing w:before="120" w:after="120" w:line="276" w:lineRule="auto"/>
              <w:rPr>
                <w:rFonts w:cstheme="minorHAnsi"/>
                <w:lang w:val="mk-MK"/>
              </w:rPr>
            </w:pPr>
            <w:r w:rsidRPr="00F43256">
              <w:rPr>
                <w:rFonts w:cstheme="minorHAnsi"/>
                <w:lang w:val="mk-MK"/>
              </w:rPr>
              <w:t>Став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E52C76E" w14:textId="7C7382C5"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Дали концесионерот ги презема потребните мерки, стандарди и цели на животната средина за да го спречи влошувањето на тековната состојба на водата, а особено со: </w:t>
            </w:r>
          </w:p>
          <w:p w14:paraId="18B97844" w14:textId="424E199C"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оценување на можноста за создавање исцедок, вклучително и контаминирана содржина на исцедок од депонираниот отпад во текот на фазата на работење и фазата по затворање на инсталацијата за отпад, како и одредување на нивото на водата во инсталацијата за отпад,</w:t>
            </w:r>
          </w:p>
          <w:p w14:paraId="1E47901D" w14:textId="60816086"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спречување или сведување на минимум на создавањето на исцедок и контаминирање на површинските или подземните води и на почвата со отпад, и</w:t>
            </w:r>
          </w:p>
          <w:p w14:paraId="610511EB" w14:textId="66E4AD0F" w:rsidR="005F16B2" w:rsidRPr="00F43256" w:rsidRDefault="005F16B2" w:rsidP="005F16B2">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собирање и прочистување контаминирана вода и исцедок од инсталација за отпад според соодветен стандард потребен за нивно испуштање</w:t>
            </w:r>
            <w:r w:rsidR="00F87D6E" w:rsidRPr="00F43256">
              <w:rPr>
                <w:rFonts w:eastAsia="Times New Roman" w:cstheme="minorHAnsi"/>
                <w:lang w:val="mk-MK" w:eastAsia="mk-MK"/>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1BB2A8C5" w14:textId="77777777" w:rsidR="005F16B2" w:rsidRPr="00F43256" w:rsidRDefault="005F16B2" w:rsidP="005F16B2">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1411228296"/>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582336367"/>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1A8D3CF0" w14:textId="1FDFF8A0" w:rsidR="005F16B2" w:rsidRPr="00F43256" w:rsidRDefault="00F43256" w:rsidP="005F16B2">
            <w:pPr>
              <w:shd w:val="clear" w:color="auto" w:fill="FFFFFF" w:themeFill="background1"/>
              <w:spacing w:before="120" w:after="120" w:line="276" w:lineRule="auto"/>
              <w:rPr>
                <w:rFonts w:cstheme="minorHAnsi"/>
                <w:bCs/>
                <w:lang w:val="mk-MK"/>
              </w:rPr>
            </w:pPr>
            <w:r w:rsidRPr="00F43256">
              <w:rPr>
                <w:rFonts w:cstheme="minorHAnsi"/>
                <w:bCs/>
                <w:lang w:val="mk-MK"/>
              </w:rPr>
              <w:t>3</w:t>
            </w:r>
            <w:r w:rsidR="005F16B2" w:rsidRPr="00F43256">
              <w:rPr>
                <w:rFonts w:cstheme="minorHAnsi"/>
                <w:bCs/>
                <w:lang w:val="mk-MK"/>
              </w:rPr>
              <w:t xml:space="preserve">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3767917D" w14:textId="6001AA79" w:rsidR="005F16B2" w:rsidRPr="00F43256" w:rsidRDefault="005F16B2" w:rsidP="005F16B2">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1B453B22" w14:textId="77777777" w:rsidR="005F16B2" w:rsidRPr="00F43256" w:rsidRDefault="005F16B2" w:rsidP="005F16B2">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9FA4F35" w14:textId="77777777" w:rsidR="005F16B2" w:rsidRPr="00F43256" w:rsidRDefault="005F16B2" w:rsidP="005F16B2">
            <w:pPr>
              <w:shd w:val="clear" w:color="auto" w:fill="FFFFFF" w:themeFill="background1"/>
              <w:spacing w:before="120" w:after="120" w:line="276" w:lineRule="auto"/>
              <w:rPr>
                <w:rFonts w:cstheme="minorHAnsi"/>
                <w:color w:val="000000"/>
                <w:shd w:val="clear" w:color="auto" w:fill="FFFFFF"/>
                <w:lang w:val="mk-MK"/>
              </w:rPr>
            </w:pPr>
          </w:p>
        </w:tc>
      </w:tr>
      <w:tr w:rsidR="00F43256" w:rsidRPr="00F43256" w14:paraId="0CD27FF3"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07E90BE" w14:textId="77777777" w:rsidR="00F43256" w:rsidRPr="00F43256" w:rsidRDefault="00F43256" w:rsidP="00F43256">
            <w:pPr>
              <w:shd w:val="clear" w:color="auto" w:fill="FFFFFF" w:themeFill="background1"/>
              <w:spacing w:before="120" w:after="120" w:line="276" w:lineRule="auto"/>
              <w:rPr>
                <w:rFonts w:cstheme="minorHAnsi"/>
                <w:lang w:val="mk-MK"/>
              </w:rPr>
            </w:pPr>
            <w:r w:rsidRPr="00F43256">
              <w:rPr>
                <w:rFonts w:cstheme="minorHAnsi"/>
                <w:lang w:val="mk-MK"/>
              </w:rPr>
              <w:t>Член 95</w:t>
            </w:r>
          </w:p>
          <w:p w14:paraId="4905DC7D" w14:textId="1FD403AC" w:rsidR="00F43256" w:rsidRPr="00F43256" w:rsidRDefault="00F43256" w:rsidP="00F43256">
            <w:pPr>
              <w:shd w:val="clear" w:color="auto" w:fill="FFFFFF" w:themeFill="background1"/>
              <w:spacing w:before="120" w:after="120" w:line="276" w:lineRule="auto"/>
              <w:rPr>
                <w:rFonts w:cstheme="minorHAnsi"/>
                <w:lang w:val="mk-MK"/>
              </w:rPr>
            </w:pPr>
            <w:r w:rsidRPr="00F43256">
              <w:rPr>
                <w:rFonts w:cstheme="minorHAnsi"/>
                <w:lang w:val="mk-MK"/>
              </w:rPr>
              <w:t>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00E88659" w14:textId="1B9937E2" w:rsidR="00F43256" w:rsidRPr="00F43256" w:rsidRDefault="00F43256" w:rsidP="00F43256">
            <w:pPr>
              <w:shd w:val="clear" w:color="auto" w:fill="FFFFFF"/>
              <w:spacing w:after="100" w:afterAutospacing="1" w:line="240" w:lineRule="auto"/>
              <w:jc w:val="both"/>
              <w:rPr>
                <w:rFonts w:eastAsia="Times New Roman" w:cstheme="minorHAnsi"/>
                <w:lang w:val="mk-MK" w:eastAsia="mk-MK"/>
              </w:rPr>
            </w:pPr>
            <w:r w:rsidRPr="00F43256">
              <w:rPr>
                <w:rFonts w:eastAsia="Times New Roman" w:cstheme="minorHAnsi"/>
                <w:lang w:val="mk-MK" w:eastAsia="mk-MK"/>
              </w:rPr>
              <w:t xml:space="preserve">Дали концесионерот </w:t>
            </w:r>
            <w:r w:rsidRPr="00F43256">
              <w:rPr>
                <w:rFonts w:cstheme="minorHAnsi"/>
                <w:color w:val="000000"/>
                <w:shd w:val="clear" w:color="auto" w:fill="FFFFFF"/>
                <w:lang w:val="mk-MK"/>
              </w:rPr>
              <w:t>презема соодветни мерки за заштита или намалување на емисии на прав и на гасови?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0563D7E1" w14:textId="77777777" w:rsidR="00F43256" w:rsidRPr="00F43256" w:rsidRDefault="00F43256" w:rsidP="00F43256">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621116185"/>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127610909"/>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376BD20" w14:textId="625D9426" w:rsidR="00F43256" w:rsidRPr="00F43256" w:rsidRDefault="00F43256" w:rsidP="00F43256">
            <w:pPr>
              <w:shd w:val="clear" w:color="auto" w:fill="FFFFFF" w:themeFill="background1"/>
              <w:spacing w:before="120" w:after="120" w:line="276" w:lineRule="auto"/>
              <w:rPr>
                <w:rFonts w:cstheme="minorHAnsi"/>
                <w:bCs/>
                <w:lang w:val="mk-MK"/>
              </w:rPr>
            </w:pPr>
            <w:r w:rsidRPr="00F43256">
              <w:rPr>
                <w:rFonts w:cstheme="minorHAnsi"/>
                <w:bCs/>
                <w:lang w:val="mk-MK"/>
              </w:rPr>
              <w:t>3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2D4268B1" w14:textId="77777777" w:rsidR="00F43256" w:rsidRPr="00F43256" w:rsidRDefault="00F43256" w:rsidP="00F43256">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67B71B40" w14:textId="77777777" w:rsidR="00F43256" w:rsidRPr="00F43256" w:rsidRDefault="00F43256" w:rsidP="00F43256">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769D54FE" w14:textId="77777777" w:rsidR="00F43256" w:rsidRPr="00F43256" w:rsidRDefault="00F43256" w:rsidP="00F43256">
            <w:pPr>
              <w:shd w:val="clear" w:color="auto" w:fill="FFFFFF" w:themeFill="background1"/>
              <w:spacing w:before="120" w:after="120" w:line="276" w:lineRule="auto"/>
              <w:rPr>
                <w:rFonts w:cstheme="minorHAnsi"/>
                <w:color w:val="000000"/>
                <w:shd w:val="clear" w:color="auto" w:fill="FFFFFF"/>
                <w:lang w:val="mk-MK"/>
              </w:rPr>
            </w:pPr>
          </w:p>
        </w:tc>
      </w:tr>
      <w:tr w:rsidR="00F43256" w:rsidRPr="00F43256" w14:paraId="12678E86"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84B7393" w14:textId="0492B4BE" w:rsidR="00F43256" w:rsidRPr="00F43256" w:rsidRDefault="00F43256" w:rsidP="00F43256">
            <w:pPr>
              <w:shd w:val="clear" w:color="auto" w:fill="FFFFFF" w:themeFill="background1"/>
              <w:spacing w:before="120" w:after="120" w:line="276" w:lineRule="auto"/>
              <w:rPr>
                <w:rFonts w:cstheme="minorHAnsi"/>
                <w:lang w:val="mk-MK"/>
              </w:rPr>
            </w:pPr>
            <w:r w:rsidRPr="00F43256">
              <w:rPr>
                <w:rFonts w:cstheme="minorHAnsi"/>
                <w:lang w:val="mk-MK"/>
              </w:rPr>
              <w:t>Член 95 став (4)</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619DBD98" w14:textId="11BEEFE7" w:rsidR="00F43256" w:rsidRPr="00F43256" w:rsidRDefault="00F43256" w:rsidP="00F43256">
            <w:pPr>
              <w:shd w:val="clear" w:color="auto" w:fill="FFFFFF"/>
              <w:spacing w:after="100" w:afterAutospacing="1" w:line="240" w:lineRule="auto"/>
              <w:jc w:val="both"/>
              <w:rPr>
                <w:rFonts w:eastAsia="Times New Roman" w:cstheme="minorHAnsi"/>
                <w:lang w:val="mk-MK" w:eastAsia="mk-MK"/>
              </w:rPr>
            </w:pPr>
            <w:r w:rsidRPr="00F43256">
              <w:rPr>
                <w:rFonts w:cstheme="minorHAnsi"/>
                <w:color w:val="000000"/>
                <w:shd w:val="clear" w:color="auto" w:fill="FFFFFF"/>
                <w:lang w:val="mk-MK"/>
              </w:rPr>
              <w:t xml:space="preserve">Дали при враќањето на отпадот од експлоатација во јамите за кои ќе се дозволи поплавување по затворањето, без </w:t>
            </w:r>
            <w:r w:rsidRPr="00F43256">
              <w:rPr>
                <w:rFonts w:cstheme="minorHAnsi"/>
                <w:color w:val="000000"/>
                <w:shd w:val="clear" w:color="auto" w:fill="FFFFFF"/>
                <w:lang w:val="mk-MK"/>
              </w:rPr>
              <w:lastRenderedPageBreak/>
              <w:t>оглед на тоа дали отпадот доаѓа од површинска или од подземна експлоатација, концесионерот ги презема сите потребни мерки за да го спречи или сведе на минимум нарушувањето на состојбата на водата и загадувањето на почвата, како и ги доставува потребните информации до Министерството за економија и до органот на државната управа надлежен за работите од областа на животната средина за да обезбеди усогласување со обврските што произлегуваат од Законот за водите?</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4483ACA3" w14:textId="77777777" w:rsidR="00F43256" w:rsidRPr="00F43256" w:rsidRDefault="00F43256" w:rsidP="00F43256">
            <w:pPr>
              <w:shd w:val="clear" w:color="auto" w:fill="FFFFFF" w:themeFill="background1"/>
              <w:spacing w:before="120" w:after="120" w:line="276" w:lineRule="auto"/>
              <w:rPr>
                <w:rFonts w:cstheme="minorHAnsi"/>
                <w:bCs/>
                <w:lang w:val="mk-MK"/>
              </w:rPr>
            </w:pPr>
            <w:r w:rsidRPr="00F43256">
              <w:rPr>
                <w:rFonts w:cstheme="minorHAnsi"/>
                <w:bCs/>
                <w:lang w:val="mk-MK"/>
              </w:rPr>
              <w:lastRenderedPageBreak/>
              <w:t xml:space="preserve">Да </w:t>
            </w:r>
            <w:sdt>
              <w:sdtPr>
                <w:rPr>
                  <w:rFonts w:cstheme="minorHAnsi"/>
                  <w:bCs/>
                  <w:lang w:val="mk-MK"/>
                </w:rPr>
                <w:id w:val="-1867980332"/>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357496993"/>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7B7F5F56" w14:textId="3B46F5FC" w:rsidR="00F43256" w:rsidRPr="00F43256" w:rsidRDefault="00F43256" w:rsidP="00F43256">
            <w:pPr>
              <w:shd w:val="clear" w:color="auto" w:fill="FFFFFF" w:themeFill="background1"/>
              <w:spacing w:before="120" w:after="120" w:line="276" w:lineRule="auto"/>
              <w:rPr>
                <w:rFonts w:cstheme="minorHAnsi"/>
                <w:bCs/>
                <w:lang w:val="mk-MK"/>
              </w:rPr>
            </w:pPr>
            <w:r w:rsidRPr="00F43256">
              <w:rPr>
                <w:rFonts w:cstheme="minorHAnsi"/>
                <w:bCs/>
                <w:lang w:val="mk-MK"/>
              </w:rPr>
              <w:t>3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60794E64" w14:textId="2C57867C" w:rsidR="00F43256" w:rsidRPr="00F43256" w:rsidRDefault="00F43256" w:rsidP="00F43256">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28C13EC0" w14:textId="77777777" w:rsidR="00F43256" w:rsidRPr="00F43256" w:rsidRDefault="00F43256" w:rsidP="00F43256">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18911F39" w14:textId="77777777" w:rsidR="00F43256" w:rsidRPr="00F43256" w:rsidRDefault="00F43256" w:rsidP="00F43256">
            <w:pPr>
              <w:shd w:val="clear" w:color="auto" w:fill="FFFFFF" w:themeFill="background1"/>
              <w:spacing w:before="120" w:after="120" w:line="276" w:lineRule="auto"/>
              <w:rPr>
                <w:rFonts w:cstheme="minorHAnsi"/>
                <w:color w:val="000000"/>
                <w:shd w:val="clear" w:color="auto" w:fill="FFFFFF"/>
                <w:lang w:val="mk-MK"/>
              </w:rPr>
            </w:pPr>
          </w:p>
        </w:tc>
      </w:tr>
      <w:tr w:rsidR="00F43256" w:rsidRPr="00F43256" w14:paraId="54C61D98" w14:textId="77777777"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CF8A493" w14:textId="76B03DCD" w:rsidR="00F43256" w:rsidRPr="00F43256" w:rsidRDefault="00F43256" w:rsidP="00F43256">
            <w:pPr>
              <w:shd w:val="clear" w:color="auto" w:fill="FFFFFF" w:themeFill="background1"/>
              <w:spacing w:before="120" w:after="120" w:line="276" w:lineRule="auto"/>
              <w:rPr>
                <w:rFonts w:cstheme="minorHAnsi"/>
                <w:lang w:val="mk-MK"/>
              </w:rPr>
            </w:pPr>
            <w:r w:rsidRPr="00F43256">
              <w:rPr>
                <w:rFonts w:cstheme="minorHAnsi"/>
                <w:lang w:val="mk-MK"/>
              </w:rPr>
              <w:t>Член 95 став (5)</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14:paraId="49CE8E91" w14:textId="180FD066" w:rsidR="00F43256" w:rsidRPr="00F43256" w:rsidRDefault="00F43256" w:rsidP="00F43256">
            <w:pPr>
              <w:shd w:val="clear" w:color="auto" w:fill="FFFFFF"/>
              <w:spacing w:after="100" w:afterAutospacing="1" w:line="240" w:lineRule="auto"/>
              <w:jc w:val="both"/>
              <w:rPr>
                <w:rFonts w:cstheme="minorHAnsi"/>
                <w:color w:val="000000"/>
                <w:shd w:val="clear" w:color="auto" w:fill="FFFFFF"/>
                <w:lang w:val="mk-MK"/>
              </w:rPr>
            </w:pPr>
            <w:r w:rsidRPr="00F43256">
              <w:rPr>
                <w:rFonts w:cstheme="minorHAnsi"/>
                <w:color w:val="000000"/>
                <w:shd w:val="clear" w:color="auto" w:fill="FFFFFF"/>
                <w:lang w:val="mk-MK"/>
              </w:rPr>
              <w:t>Дали во случај кога во рамките на инсталациите за отпад е инсталиран басен кој вклучува присуство на цијанид, концесионерот обезбедува намалување на концентрацијата на слаба киселина од растворен цијанид во басенот до најнизок степен, користејќи ја најдобрата техника што му е на располагање, а во секој случај осигурува дека концентрацијата на цијанид одвоив со слаба киселина, во моментот на испуштање на јаловината од местото на обработка во басенот, не надминува 10 ppm за инсталациите за отпад. </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50BAC9EF" w14:textId="77777777" w:rsidR="00F43256" w:rsidRPr="00F43256" w:rsidRDefault="00F43256" w:rsidP="00F43256">
            <w:pPr>
              <w:shd w:val="clear" w:color="auto" w:fill="FFFFFF" w:themeFill="background1"/>
              <w:spacing w:before="120" w:after="120" w:line="276" w:lineRule="auto"/>
              <w:rPr>
                <w:rFonts w:cstheme="minorHAnsi"/>
                <w:bCs/>
                <w:lang w:val="mk-MK"/>
              </w:rPr>
            </w:pPr>
            <w:r w:rsidRPr="00F43256">
              <w:rPr>
                <w:rFonts w:cstheme="minorHAnsi"/>
                <w:bCs/>
                <w:lang w:val="mk-MK"/>
              </w:rPr>
              <w:t xml:space="preserve">Да </w:t>
            </w:r>
            <w:sdt>
              <w:sdtPr>
                <w:rPr>
                  <w:rFonts w:cstheme="minorHAnsi"/>
                  <w:bCs/>
                  <w:lang w:val="mk-MK"/>
                </w:rPr>
                <w:id w:val="-99812867"/>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r w:rsidRPr="00F43256">
              <w:rPr>
                <w:rFonts w:cstheme="minorHAnsi"/>
                <w:bCs/>
                <w:lang w:val="mk-MK"/>
              </w:rPr>
              <w:t xml:space="preserve">  Не </w:t>
            </w:r>
            <w:sdt>
              <w:sdtPr>
                <w:rPr>
                  <w:rFonts w:cstheme="minorHAnsi"/>
                  <w:bCs/>
                  <w:lang w:val="mk-MK"/>
                </w:rPr>
                <w:id w:val="-1097319520"/>
                <w14:checkbox>
                  <w14:checked w14:val="0"/>
                  <w14:checkedState w14:val="2612" w14:font="MS Gothic"/>
                  <w14:uncheckedState w14:val="2610" w14:font="MS Gothic"/>
                </w14:checkbox>
              </w:sdtPr>
              <w:sdtEndPr/>
              <w:sdtContent>
                <w:r w:rsidRPr="00F43256">
                  <w:rPr>
                    <w:rFonts w:ascii="Segoe UI Symbol" w:eastAsia="MS Gothic" w:hAnsi="Segoe UI Symbol" w:cs="Segoe UI Symbol"/>
                    <w:bCs/>
                    <w:lang w:val="mk-MK"/>
                  </w:rPr>
                  <w:t>☐</w:t>
                </w:r>
              </w:sdtContent>
            </w:sdt>
          </w:p>
          <w:p w14:paraId="1440317C" w14:textId="07AE0C7D" w:rsidR="00F43256" w:rsidRPr="00F43256" w:rsidRDefault="00F43256" w:rsidP="00F43256">
            <w:pPr>
              <w:shd w:val="clear" w:color="auto" w:fill="FFFFFF" w:themeFill="background1"/>
              <w:spacing w:before="120" w:after="120" w:line="276" w:lineRule="auto"/>
              <w:rPr>
                <w:rFonts w:cstheme="minorHAnsi"/>
                <w:bCs/>
                <w:lang w:val="mk-MK"/>
              </w:rPr>
            </w:pPr>
            <w:r w:rsidRPr="00F43256">
              <w:rPr>
                <w:rFonts w:cstheme="minorHAnsi"/>
                <w:bCs/>
                <w:lang w:val="mk-MK"/>
              </w:rPr>
              <w:t>3 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7DB72F98" w14:textId="3B21BADA" w:rsidR="00F43256" w:rsidRPr="00F43256" w:rsidRDefault="00F43256" w:rsidP="00F43256">
            <w:pPr>
              <w:shd w:val="clear" w:color="auto" w:fill="FFFFFF" w:themeFill="background1"/>
              <w:spacing w:before="120" w:after="120" w:line="276" w:lineRule="auto"/>
              <w:rPr>
                <w:rFonts w:cstheme="minorHAnsi"/>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14:paraId="77A9DA58" w14:textId="77777777" w:rsidR="00F43256" w:rsidRPr="00F43256" w:rsidRDefault="00F43256" w:rsidP="00F43256">
            <w:pPr>
              <w:shd w:val="clear" w:color="auto" w:fill="FFFFFF" w:themeFill="background1"/>
              <w:spacing w:before="120" w:after="120" w:line="276" w:lineRule="auto"/>
              <w:rPr>
                <w:rFonts w:cstheme="minorHAnsi"/>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14:paraId="4A2A532F" w14:textId="77777777" w:rsidR="00F43256" w:rsidRPr="00F43256" w:rsidRDefault="00F43256" w:rsidP="00F43256">
            <w:pPr>
              <w:shd w:val="clear" w:color="auto" w:fill="FFFFFF" w:themeFill="background1"/>
              <w:spacing w:before="120" w:after="120" w:line="276" w:lineRule="auto"/>
              <w:rPr>
                <w:rFonts w:cstheme="minorHAnsi"/>
                <w:color w:val="000000"/>
                <w:shd w:val="clear" w:color="auto" w:fill="FFFFFF"/>
                <w:lang w:val="mk-MK"/>
              </w:rPr>
            </w:pPr>
          </w:p>
        </w:tc>
      </w:tr>
    </w:tbl>
    <w:p w14:paraId="257BC19C" w14:textId="77426A1A" w:rsidR="00BF61EF" w:rsidRPr="00F43256" w:rsidRDefault="00BF61EF" w:rsidP="00141867">
      <w:pPr>
        <w:shd w:val="clear" w:color="auto" w:fill="FFFFFF" w:themeFill="background1"/>
        <w:rPr>
          <w:rFonts w:cstheme="minorHAnsi"/>
          <w:lang w:val="mk-MK"/>
        </w:rPr>
      </w:pPr>
    </w:p>
    <w:p w14:paraId="3138994D" w14:textId="462F7261" w:rsidR="00210357" w:rsidRPr="00F43256" w:rsidRDefault="00210357" w:rsidP="00210357">
      <w:pPr>
        <w:shd w:val="clear" w:color="auto" w:fill="FFFFFF" w:themeFill="background1"/>
        <w:rPr>
          <w:rFonts w:cstheme="minorHAnsi"/>
          <w:b/>
          <w:bCs/>
          <w:lang w:val="mk-MK"/>
        </w:rPr>
      </w:pPr>
      <w:r w:rsidRPr="00F43256">
        <w:rPr>
          <w:rFonts w:cstheme="minorHAnsi"/>
          <w:b/>
          <w:bCs/>
          <w:lang w:val="mk-MK"/>
        </w:rPr>
        <w:t>Дополнителни мерки кои може да ги изрече државен инспектор од ДИЖС за сторен прекршок</w:t>
      </w:r>
    </w:p>
    <w:tbl>
      <w:tblPr>
        <w:tblStyle w:val="TableGrid"/>
        <w:tblW w:w="5000" w:type="pct"/>
        <w:tblInd w:w="-5" w:type="dxa"/>
        <w:tblLook w:val="04A0" w:firstRow="1" w:lastRow="0" w:firstColumn="1" w:lastColumn="0" w:noHBand="0" w:noVBand="1"/>
      </w:tblPr>
      <w:tblGrid>
        <w:gridCol w:w="2120"/>
        <w:gridCol w:w="11434"/>
      </w:tblGrid>
      <w:tr w:rsidR="00210357" w:rsidRPr="00F43256" w14:paraId="5FFCF9DD" w14:textId="77777777" w:rsidTr="00F62266">
        <w:tc>
          <w:tcPr>
            <w:tcW w:w="782" w:type="pct"/>
          </w:tcPr>
          <w:p w14:paraId="5F3019E7" w14:textId="77777777" w:rsidR="00210357" w:rsidRPr="00F43256" w:rsidRDefault="00210357" w:rsidP="00F62266">
            <w:pPr>
              <w:shd w:val="clear" w:color="auto" w:fill="FFFFFF" w:themeFill="background1"/>
              <w:spacing w:before="120" w:after="120" w:line="276" w:lineRule="auto"/>
              <w:rPr>
                <w:rFonts w:cstheme="minorHAnsi"/>
                <w:lang w:val="mk-MK"/>
              </w:rPr>
            </w:pPr>
            <w:r w:rsidRPr="00F43256">
              <w:rPr>
                <w:rFonts w:cstheme="minorHAnsi"/>
                <w:lang w:val="mk-MK"/>
              </w:rPr>
              <w:t>Член 106</w:t>
            </w:r>
          </w:p>
          <w:p w14:paraId="635DE627" w14:textId="4FCBA3D3" w:rsidR="00210357" w:rsidRPr="00F43256" w:rsidRDefault="00210357" w:rsidP="00F62266">
            <w:pPr>
              <w:shd w:val="clear" w:color="auto" w:fill="FFFFFF" w:themeFill="background1"/>
              <w:spacing w:before="120" w:after="120" w:line="276" w:lineRule="auto"/>
              <w:rPr>
                <w:rFonts w:cstheme="minorHAnsi"/>
                <w:lang w:val="mk-MK"/>
              </w:rPr>
            </w:pPr>
            <w:r w:rsidRPr="00F43256">
              <w:rPr>
                <w:rFonts w:cstheme="minorHAnsi"/>
                <w:lang w:val="mk-MK"/>
              </w:rPr>
              <w:t>Став (1)</w:t>
            </w:r>
          </w:p>
        </w:tc>
        <w:tc>
          <w:tcPr>
            <w:tcW w:w="4218" w:type="pct"/>
          </w:tcPr>
          <w:p w14:paraId="1EB6A5A2" w14:textId="43C5584A" w:rsidR="00210357" w:rsidRPr="00F43256" w:rsidRDefault="00210357" w:rsidP="00210357">
            <w:pPr>
              <w:pStyle w:val="CommentText"/>
              <w:rPr>
                <w:sz w:val="22"/>
                <w:szCs w:val="22"/>
                <w:lang w:val="mk-MK"/>
              </w:rPr>
            </w:pPr>
            <w:r w:rsidRPr="00F43256">
              <w:rPr>
                <w:sz w:val="22"/>
                <w:szCs w:val="22"/>
                <w:lang w:val="mk-MK"/>
              </w:rPr>
              <w:t xml:space="preserve">Инспекторот за животна средина може да </w:t>
            </w:r>
            <w:r w:rsidRPr="00F43256">
              <w:rPr>
                <w:rFonts w:ascii="Calibri" w:hAnsi="Calibri" w:cs="Calibri"/>
                <w:color w:val="000000"/>
                <w:sz w:val="22"/>
                <w:szCs w:val="22"/>
                <w:shd w:val="clear" w:color="auto" w:fill="FFFFFF"/>
                <w:lang w:val="mk-MK"/>
              </w:rPr>
              <w:t>ја ограничи и забрани работата на концесионерот кој врши експлоатација на минерални суровини, доколку собирањето, транспортирањето, третманот, селектирањето, складирањето и преработката на отпадот се врши спротивно на одредбите од овој закон, во траење од 30 дена во кој рок треба да ги отстранат причините за настанатата состојба.</w:t>
            </w:r>
            <w:r w:rsidRPr="00F43256">
              <w:rPr>
                <w:sz w:val="22"/>
                <w:szCs w:val="22"/>
                <w:lang w:val="mk-MK"/>
              </w:rPr>
              <w:t xml:space="preserve"> </w:t>
            </w:r>
          </w:p>
        </w:tc>
      </w:tr>
    </w:tbl>
    <w:p w14:paraId="49ED573D" w14:textId="77777777" w:rsidR="00210357" w:rsidRPr="00F43256" w:rsidRDefault="00210357" w:rsidP="00141867">
      <w:pPr>
        <w:shd w:val="clear" w:color="auto" w:fill="FFFFFF" w:themeFill="background1"/>
        <w:rPr>
          <w:rFonts w:cstheme="minorHAnsi"/>
          <w:lang w:val="mk-MK"/>
        </w:rPr>
      </w:pPr>
    </w:p>
    <w:sectPr w:rsidR="00210357" w:rsidRPr="00F43256" w:rsidSect="003169E3">
      <w:pgSz w:w="15840" w:h="12240"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65531"/>
    <w:multiLevelType w:val="hybridMultilevel"/>
    <w:tmpl w:val="21CE5CF2"/>
    <w:lvl w:ilvl="0" w:tplc="FAF2CDBC">
      <w:start w:val="1"/>
      <w:numFmt w:val="decimal"/>
      <w:lvlText w:val="(%1)"/>
      <w:lvlJc w:val="left"/>
      <w:pPr>
        <w:ind w:left="1000" w:hanging="64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0"/>
    <w:rsid w:val="00002D17"/>
    <w:rsid w:val="000103D1"/>
    <w:rsid w:val="00011359"/>
    <w:rsid w:val="000152F5"/>
    <w:rsid w:val="0002140C"/>
    <w:rsid w:val="0004393F"/>
    <w:rsid w:val="00050F2A"/>
    <w:rsid w:val="00051230"/>
    <w:rsid w:val="00061669"/>
    <w:rsid w:val="00064268"/>
    <w:rsid w:val="00067038"/>
    <w:rsid w:val="00067A61"/>
    <w:rsid w:val="0007215E"/>
    <w:rsid w:val="00087273"/>
    <w:rsid w:val="000965A9"/>
    <w:rsid w:val="000A16FB"/>
    <w:rsid w:val="000A3122"/>
    <w:rsid w:val="000B17A1"/>
    <w:rsid w:val="000E3B43"/>
    <w:rsid w:val="000E75FE"/>
    <w:rsid w:val="000F2337"/>
    <w:rsid w:val="000F2CA4"/>
    <w:rsid w:val="000F603D"/>
    <w:rsid w:val="00105E0A"/>
    <w:rsid w:val="00112228"/>
    <w:rsid w:val="00114B57"/>
    <w:rsid w:val="00141867"/>
    <w:rsid w:val="00152092"/>
    <w:rsid w:val="00152130"/>
    <w:rsid w:val="001522FE"/>
    <w:rsid w:val="001649F7"/>
    <w:rsid w:val="00173B14"/>
    <w:rsid w:val="00173CC0"/>
    <w:rsid w:val="00183804"/>
    <w:rsid w:val="001B09D1"/>
    <w:rsid w:val="001B5859"/>
    <w:rsid w:val="001C2C05"/>
    <w:rsid w:val="001C791B"/>
    <w:rsid w:val="001D3A66"/>
    <w:rsid w:val="001E4774"/>
    <w:rsid w:val="0020583B"/>
    <w:rsid w:val="002058FE"/>
    <w:rsid w:val="0020732E"/>
    <w:rsid w:val="00210357"/>
    <w:rsid w:val="00213574"/>
    <w:rsid w:val="00226A60"/>
    <w:rsid w:val="002411B6"/>
    <w:rsid w:val="002411DA"/>
    <w:rsid w:val="00256B3D"/>
    <w:rsid w:val="00274F7C"/>
    <w:rsid w:val="00277831"/>
    <w:rsid w:val="002962B4"/>
    <w:rsid w:val="002A0312"/>
    <w:rsid w:val="002A1F75"/>
    <w:rsid w:val="002A2CBC"/>
    <w:rsid w:val="002A7198"/>
    <w:rsid w:val="002B3B7B"/>
    <w:rsid w:val="002C2007"/>
    <w:rsid w:val="002D77EC"/>
    <w:rsid w:val="002E4EF3"/>
    <w:rsid w:val="00303F60"/>
    <w:rsid w:val="003054E5"/>
    <w:rsid w:val="003169E3"/>
    <w:rsid w:val="003243A6"/>
    <w:rsid w:val="00331A59"/>
    <w:rsid w:val="003410FD"/>
    <w:rsid w:val="00341475"/>
    <w:rsid w:val="0034527D"/>
    <w:rsid w:val="003550C0"/>
    <w:rsid w:val="0037144D"/>
    <w:rsid w:val="00376F00"/>
    <w:rsid w:val="00377AEA"/>
    <w:rsid w:val="0038684F"/>
    <w:rsid w:val="003922A6"/>
    <w:rsid w:val="003A7E18"/>
    <w:rsid w:val="003B0140"/>
    <w:rsid w:val="003C3A9E"/>
    <w:rsid w:val="003D2C57"/>
    <w:rsid w:val="003D3035"/>
    <w:rsid w:val="003D71C4"/>
    <w:rsid w:val="0040225A"/>
    <w:rsid w:val="00414507"/>
    <w:rsid w:val="00414C5D"/>
    <w:rsid w:val="00416D6A"/>
    <w:rsid w:val="004445F6"/>
    <w:rsid w:val="004515D2"/>
    <w:rsid w:val="00474850"/>
    <w:rsid w:val="00486251"/>
    <w:rsid w:val="00490160"/>
    <w:rsid w:val="004930A2"/>
    <w:rsid w:val="004B21A3"/>
    <w:rsid w:val="004C6AF9"/>
    <w:rsid w:val="004D335B"/>
    <w:rsid w:val="004E30C4"/>
    <w:rsid w:val="0050441E"/>
    <w:rsid w:val="005132F5"/>
    <w:rsid w:val="00517236"/>
    <w:rsid w:val="0052632D"/>
    <w:rsid w:val="00526D4E"/>
    <w:rsid w:val="005341A0"/>
    <w:rsid w:val="00543D2F"/>
    <w:rsid w:val="00552CD0"/>
    <w:rsid w:val="005725CB"/>
    <w:rsid w:val="00576435"/>
    <w:rsid w:val="00576576"/>
    <w:rsid w:val="00580DE9"/>
    <w:rsid w:val="00580DF9"/>
    <w:rsid w:val="005871BD"/>
    <w:rsid w:val="005932AA"/>
    <w:rsid w:val="005A2ADF"/>
    <w:rsid w:val="005C1B99"/>
    <w:rsid w:val="005F16B2"/>
    <w:rsid w:val="005F532B"/>
    <w:rsid w:val="005F6BD1"/>
    <w:rsid w:val="00603CF1"/>
    <w:rsid w:val="00605879"/>
    <w:rsid w:val="00606447"/>
    <w:rsid w:val="006111A0"/>
    <w:rsid w:val="00625848"/>
    <w:rsid w:val="006307E6"/>
    <w:rsid w:val="006326FB"/>
    <w:rsid w:val="0064301E"/>
    <w:rsid w:val="006454C0"/>
    <w:rsid w:val="00650681"/>
    <w:rsid w:val="00656A42"/>
    <w:rsid w:val="00656B95"/>
    <w:rsid w:val="00671A4D"/>
    <w:rsid w:val="00672D76"/>
    <w:rsid w:val="00675F3F"/>
    <w:rsid w:val="00680CB9"/>
    <w:rsid w:val="006832D3"/>
    <w:rsid w:val="006A5B5A"/>
    <w:rsid w:val="006D1CB4"/>
    <w:rsid w:val="006D31D3"/>
    <w:rsid w:val="006F1DE9"/>
    <w:rsid w:val="00700A38"/>
    <w:rsid w:val="00717EF6"/>
    <w:rsid w:val="0073174F"/>
    <w:rsid w:val="007513F3"/>
    <w:rsid w:val="00757B99"/>
    <w:rsid w:val="00762AA2"/>
    <w:rsid w:val="00782285"/>
    <w:rsid w:val="00795FED"/>
    <w:rsid w:val="007A00D7"/>
    <w:rsid w:val="007A1E80"/>
    <w:rsid w:val="007A4672"/>
    <w:rsid w:val="007B2F36"/>
    <w:rsid w:val="007B632E"/>
    <w:rsid w:val="007B6798"/>
    <w:rsid w:val="007C7D74"/>
    <w:rsid w:val="007D689F"/>
    <w:rsid w:val="007E1467"/>
    <w:rsid w:val="007E5A3E"/>
    <w:rsid w:val="00820D0A"/>
    <w:rsid w:val="00837C0E"/>
    <w:rsid w:val="00863EFD"/>
    <w:rsid w:val="0086615D"/>
    <w:rsid w:val="00873696"/>
    <w:rsid w:val="00877705"/>
    <w:rsid w:val="00886DE2"/>
    <w:rsid w:val="008D5EC3"/>
    <w:rsid w:val="008F6729"/>
    <w:rsid w:val="009021F4"/>
    <w:rsid w:val="009025E8"/>
    <w:rsid w:val="00905C22"/>
    <w:rsid w:val="009106D3"/>
    <w:rsid w:val="009225E9"/>
    <w:rsid w:val="009448CF"/>
    <w:rsid w:val="00945E9B"/>
    <w:rsid w:val="0094616A"/>
    <w:rsid w:val="00946899"/>
    <w:rsid w:val="009D48A5"/>
    <w:rsid w:val="009D6C4B"/>
    <w:rsid w:val="009F0173"/>
    <w:rsid w:val="009F4338"/>
    <w:rsid w:val="00A05E62"/>
    <w:rsid w:val="00A20F1C"/>
    <w:rsid w:val="00A24006"/>
    <w:rsid w:val="00A329CD"/>
    <w:rsid w:val="00A420D9"/>
    <w:rsid w:val="00A5161E"/>
    <w:rsid w:val="00A556E2"/>
    <w:rsid w:val="00A70A49"/>
    <w:rsid w:val="00A74A77"/>
    <w:rsid w:val="00A9060D"/>
    <w:rsid w:val="00AA6756"/>
    <w:rsid w:val="00AA6789"/>
    <w:rsid w:val="00AB07FF"/>
    <w:rsid w:val="00B03E5F"/>
    <w:rsid w:val="00B35030"/>
    <w:rsid w:val="00B421DF"/>
    <w:rsid w:val="00B454BC"/>
    <w:rsid w:val="00B525BB"/>
    <w:rsid w:val="00B55E6D"/>
    <w:rsid w:val="00B82C13"/>
    <w:rsid w:val="00B87DF9"/>
    <w:rsid w:val="00B92B1D"/>
    <w:rsid w:val="00BA2C9D"/>
    <w:rsid w:val="00BF61EF"/>
    <w:rsid w:val="00BF6A54"/>
    <w:rsid w:val="00C072CB"/>
    <w:rsid w:val="00C14C10"/>
    <w:rsid w:val="00C16E24"/>
    <w:rsid w:val="00C23553"/>
    <w:rsid w:val="00C23E12"/>
    <w:rsid w:val="00C24104"/>
    <w:rsid w:val="00C243AF"/>
    <w:rsid w:val="00C27847"/>
    <w:rsid w:val="00C42CF6"/>
    <w:rsid w:val="00C433DC"/>
    <w:rsid w:val="00C449DA"/>
    <w:rsid w:val="00C4683C"/>
    <w:rsid w:val="00C46F1B"/>
    <w:rsid w:val="00C57B84"/>
    <w:rsid w:val="00C71412"/>
    <w:rsid w:val="00C75667"/>
    <w:rsid w:val="00C8219D"/>
    <w:rsid w:val="00C90E6B"/>
    <w:rsid w:val="00C96319"/>
    <w:rsid w:val="00CA174A"/>
    <w:rsid w:val="00CB39BD"/>
    <w:rsid w:val="00CB5845"/>
    <w:rsid w:val="00CC0412"/>
    <w:rsid w:val="00CC07B0"/>
    <w:rsid w:val="00CE2475"/>
    <w:rsid w:val="00CF66F8"/>
    <w:rsid w:val="00D12037"/>
    <w:rsid w:val="00D1402A"/>
    <w:rsid w:val="00D3120D"/>
    <w:rsid w:val="00D33D50"/>
    <w:rsid w:val="00D55123"/>
    <w:rsid w:val="00D57014"/>
    <w:rsid w:val="00D572BE"/>
    <w:rsid w:val="00D60DDF"/>
    <w:rsid w:val="00D620E6"/>
    <w:rsid w:val="00D63B4D"/>
    <w:rsid w:val="00D701B3"/>
    <w:rsid w:val="00D70EB2"/>
    <w:rsid w:val="00D81DD6"/>
    <w:rsid w:val="00D8369F"/>
    <w:rsid w:val="00D869AF"/>
    <w:rsid w:val="00D91DF9"/>
    <w:rsid w:val="00DA6B3B"/>
    <w:rsid w:val="00DB211E"/>
    <w:rsid w:val="00DD4299"/>
    <w:rsid w:val="00DE03A8"/>
    <w:rsid w:val="00DE22FE"/>
    <w:rsid w:val="00DF2056"/>
    <w:rsid w:val="00DF4061"/>
    <w:rsid w:val="00DF44DA"/>
    <w:rsid w:val="00E15D44"/>
    <w:rsid w:val="00E16751"/>
    <w:rsid w:val="00E72108"/>
    <w:rsid w:val="00E72BE9"/>
    <w:rsid w:val="00E753CB"/>
    <w:rsid w:val="00E76144"/>
    <w:rsid w:val="00E967B0"/>
    <w:rsid w:val="00EC4E19"/>
    <w:rsid w:val="00ED4DC1"/>
    <w:rsid w:val="00EE0623"/>
    <w:rsid w:val="00EE11AB"/>
    <w:rsid w:val="00EE30CE"/>
    <w:rsid w:val="00F06928"/>
    <w:rsid w:val="00F06F96"/>
    <w:rsid w:val="00F1047E"/>
    <w:rsid w:val="00F13BA5"/>
    <w:rsid w:val="00F341F0"/>
    <w:rsid w:val="00F43256"/>
    <w:rsid w:val="00F52393"/>
    <w:rsid w:val="00F60BDB"/>
    <w:rsid w:val="00F62355"/>
    <w:rsid w:val="00F84101"/>
    <w:rsid w:val="00F84B9F"/>
    <w:rsid w:val="00F86081"/>
    <w:rsid w:val="00F87D6E"/>
    <w:rsid w:val="00FB33EF"/>
    <w:rsid w:val="00FE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366F"/>
  <w15:chartTrackingRefBased/>
  <w15:docId w15:val="{DE598AAE-3ED5-44A7-9C56-CD04719E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paragraph" w:styleId="NormalWeb">
    <w:name w:val="Normal (Web)"/>
    <w:basedOn w:val="Normal"/>
    <w:uiPriority w:val="99"/>
    <w:unhideWhenUsed/>
    <w:rsid w:val="00C243AF"/>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1443">
      <w:bodyDiv w:val="1"/>
      <w:marLeft w:val="0"/>
      <w:marRight w:val="0"/>
      <w:marTop w:val="0"/>
      <w:marBottom w:val="0"/>
      <w:divBdr>
        <w:top w:val="none" w:sz="0" w:space="0" w:color="auto"/>
        <w:left w:val="none" w:sz="0" w:space="0" w:color="auto"/>
        <w:bottom w:val="none" w:sz="0" w:space="0" w:color="auto"/>
        <w:right w:val="none" w:sz="0" w:space="0" w:color="auto"/>
      </w:divBdr>
    </w:div>
    <w:div w:id="101194882">
      <w:bodyDiv w:val="1"/>
      <w:marLeft w:val="0"/>
      <w:marRight w:val="0"/>
      <w:marTop w:val="0"/>
      <w:marBottom w:val="0"/>
      <w:divBdr>
        <w:top w:val="none" w:sz="0" w:space="0" w:color="auto"/>
        <w:left w:val="none" w:sz="0" w:space="0" w:color="auto"/>
        <w:bottom w:val="none" w:sz="0" w:space="0" w:color="auto"/>
        <w:right w:val="none" w:sz="0" w:space="0" w:color="auto"/>
      </w:divBdr>
    </w:div>
    <w:div w:id="276720231">
      <w:bodyDiv w:val="1"/>
      <w:marLeft w:val="0"/>
      <w:marRight w:val="0"/>
      <w:marTop w:val="0"/>
      <w:marBottom w:val="0"/>
      <w:divBdr>
        <w:top w:val="none" w:sz="0" w:space="0" w:color="auto"/>
        <w:left w:val="none" w:sz="0" w:space="0" w:color="auto"/>
        <w:bottom w:val="none" w:sz="0" w:space="0" w:color="auto"/>
        <w:right w:val="none" w:sz="0" w:space="0" w:color="auto"/>
      </w:divBdr>
    </w:div>
    <w:div w:id="287661603">
      <w:bodyDiv w:val="1"/>
      <w:marLeft w:val="0"/>
      <w:marRight w:val="0"/>
      <w:marTop w:val="0"/>
      <w:marBottom w:val="0"/>
      <w:divBdr>
        <w:top w:val="none" w:sz="0" w:space="0" w:color="auto"/>
        <w:left w:val="none" w:sz="0" w:space="0" w:color="auto"/>
        <w:bottom w:val="none" w:sz="0" w:space="0" w:color="auto"/>
        <w:right w:val="none" w:sz="0" w:space="0" w:color="auto"/>
      </w:divBdr>
    </w:div>
    <w:div w:id="302929996">
      <w:bodyDiv w:val="1"/>
      <w:marLeft w:val="0"/>
      <w:marRight w:val="0"/>
      <w:marTop w:val="0"/>
      <w:marBottom w:val="0"/>
      <w:divBdr>
        <w:top w:val="none" w:sz="0" w:space="0" w:color="auto"/>
        <w:left w:val="none" w:sz="0" w:space="0" w:color="auto"/>
        <w:bottom w:val="none" w:sz="0" w:space="0" w:color="auto"/>
        <w:right w:val="none" w:sz="0" w:space="0" w:color="auto"/>
      </w:divBdr>
    </w:div>
    <w:div w:id="366875205">
      <w:bodyDiv w:val="1"/>
      <w:marLeft w:val="0"/>
      <w:marRight w:val="0"/>
      <w:marTop w:val="0"/>
      <w:marBottom w:val="0"/>
      <w:divBdr>
        <w:top w:val="none" w:sz="0" w:space="0" w:color="auto"/>
        <w:left w:val="none" w:sz="0" w:space="0" w:color="auto"/>
        <w:bottom w:val="none" w:sz="0" w:space="0" w:color="auto"/>
        <w:right w:val="none" w:sz="0" w:space="0" w:color="auto"/>
      </w:divBdr>
    </w:div>
    <w:div w:id="387651748">
      <w:bodyDiv w:val="1"/>
      <w:marLeft w:val="0"/>
      <w:marRight w:val="0"/>
      <w:marTop w:val="0"/>
      <w:marBottom w:val="0"/>
      <w:divBdr>
        <w:top w:val="none" w:sz="0" w:space="0" w:color="auto"/>
        <w:left w:val="none" w:sz="0" w:space="0" w:color="auto"/>
        <w:bottom w:val="none" w:sz="0" w:space="0" w:color="auto"/>
        <w:right w:val="none" w:sz="0" w:space="0" w:color="auto"/>
      </w:divBdr>
    </w:div>
    <w:div w:id="427124359">
      <w:bodyDiv w:val="1"/>
      <w:marLeft w:val="0"/>
      <w:marRight w:val="0"/>
      <w:marTop w:val="0"/>
      <w:marBottom w:val="0"/>
      <w:divBdr>
        <w:top w:val="none" w:sz="0" w:space="0" w:color="auto"/>
        <w:left w:val="none" w:sz="0" w:space="0" w:color="auto"/>
        <w:bottom w:val="none" w:sz="0" w:space="0" w:color="auto"/>
        <w:right w:val="none" w:sz="0" w:space="0" w:color="auto"/>
      </w:divBdr>
    </w:div>
    <w:div w:id="448009944">
      <w:bodyDiv w:val="1"/>
      <w:marLeft w:val="0"/>
      <w:marRight w:val="0"/>
      <w:marTop w:val="0"/>
      <w:marBottom w:val="0"/>
      <w:divBdr>
        <w:top w:val="none" w:sz="0" w:space="0" w:color="auto"/>
        <w:left w:val="none" w:sz="0" w:space="0" w:color="auto"/>
        <w:bottom w:val="none" w:sz="0" w:space="0" w:color="auto"/>
        <w:right w:val="none" w:sz="0" w:space="0" w:color="auto"/>
      </w:divBdr>
    </w:div>
    <w:div w:id="450246056">
      <w:bodyDiv w:val="1"/>
      <w:marLeft w:val="0"/>
      <w:marRight w:val="0"/>
      <w:marTop w:val="0"/>
      <w:marBottom w:val="0"/>
      <w:divBdr>
        <w:top w:val="none" w:sz="0" w:space="0" w:color="auto"/>
        <w:left w:val="none" w:sz="0" w:space="0" w:color="auto"/>
        <w:bottom w:val="none" w:sz="0" w:space="0" w:color="auto"/>
        <w:right w:val="none" w:sz="0" w:space="0" w:color="auto"/>
      </w:divBdr>
    </w:div>
    <w:div w:id="690108375">
      <w:bodyDiv w:val="1"/>
      <w:marLeft w:val="0"/>
      <w:marRight w:val="0"/>
      <w:marTop w:val="0"/>
      <w:marBottom w:val="0"/>
      <w:divBdr>
        <w:top w:val="none" w:sz="0" w:space="0" w:color="auto"/>
        <w:left w:val="none" w:sz="0" w:space="0" w:color="auto"/>
        <w:bottom w:val="none" w:sz="0" w:space="0" w:color="auto"/>
        <w:right w:val="none" w:sz="0" w:space="0" w:color="auto"/>
      </w:divBdr>
    </w:div>
    <w:div w:id="698312829">
      <w:bodyDiv w:val="1"/>
      <w:marLeft w:val="0"/>
      <w:marRight w:val="0"/>
      <w:marTop w:val="0"/>
      <w:marBottom w:val="0"/>
      <w:divBdr>
        <w:top w:val="none" w:sz="0" w:space="0" w:color="auto"/>
        <w:left w:val="none" w:sz="0" w:space="0" w:color="auto"/>
        <w:bottom w:val="none" w:sz="0" w:space="0" w:color="auto"/>
        <w:right w:val="none" w:sz="0" w:space="0" w:color="auto"/>
      </w:divBdr>
    </w:div>
    <w:div w:id="1002660803">
      <w:bodyDiv w:val="1"/>
      <w:marLeft w:val="0"/>
      <w:marRight w:val="0"/>
      <w:marTop w:val="0"/>
      <w:marBottom w:val="0"/>
      <w:divBdr>
        <w:top w:val="none" w:sz="0" w:space="0" w:color="auto"/>
        <w:left w:val="none" w:sz="0" w:space="0" w:color="auto"/>
        <w:bottom w:val="none" w:sz="0" w:space="0" w:color="auto"/>
        <w:right w:val="none" w:sz="0" w:space="0" w:color="auto"/>
      </w:divBdr>
    </w:div>
    <w:div w:id="1032219638">
      <w:bodyDiv w:val="1"/>
      <w:marLeft w:val="0"/>
      <w:marRight w:val="0"/>
      <w:marTop w:val="0"/>
      <w:marBottom w:val="0"/>
      <w:divBdr>
        <w:top w:val="none" w:sz="0" w:space="0" w:color="auto"/>
        <w:left w:val="none" w:sz="0" w:space="0" w:color="auto"/>
        <w:bottom w:val="none" w:sz="0" w:space="0" w:color="auto"/>
        <w:right w:val="none" w:sz="0" w:space="0" w:color="auto"/>
      </w:divBdr>
    </w:div>
    <w:div w:id="1033307616">
      <w:bodyDiv w:val="1"/>
      <w:marLeft w:val="0"/>
      <w:marRight w:val="0"/>
      <w:marTop w:val="0"/>
      <w:marBottom w:val="0"/>
      <w:divBdr>
        <w:top w:val="none" w:sz="0" w:space="0" w:color="auto"/>
        <w:left w:val="none" w:sz="0" w:space="0" w:color="auto"/>
        <w:bottom w:val="none" w:sz="0" w:space="0" w:color="auto"/>
        <w:right w:val="none" w:sz="0" w:space="0" w:color="auto"/>
      </w:divBdr>
    </w:div>
    <w:div w:id="1091505064">
      <w:bodyDiv w:val="1"/>
      <w:marLeft w:val="0"/>
      <w:marRight w:val="0"/>
      <w:marTop w:val="0"/>
      <w:marBottom w:val="0"/>
      <w:divBdr>
        <w:top w:val="none" w:sz="0" w:space="0" w:color="auto"/>
        <w:left w:val="none" w:sz="0" w:space="0" w:color="auto"/>
        <w:bottom w:val="none" w:sz="0" w:space="0" w:color="auto"/>
        <w:right w:val="none" w:sz="0" w:space="0" w:color="auto"/>
      </w:divBdr>
    </w:div>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276863938">
      <w:bodyDiv w:val="1"/>
      <w:marLeft w:val="0"/>
      <w:marRight w:val="0"/>
      <w:marTop w:val="0"/>
      <w:marBottom w:val="0"/>
      <w:divBdr>
        <w:top w:val="none" w:sz="0" w:space="0" w:color="auto"/>
        <w:left w:val="none" w:sz="0" w:space="0" w:color="auto"/>
        <w:bottom w:val="none" w:sz="0" w:space="0" w:color="auto"/>
        <w:right w:val="none" w:sz="0" w:space="0" w:color="auto"/>
      </w:divBdr>
    </w:div>
    <w:div w:id="1340506029">
      <w:bodyDiv w:val="1"/>
      <w:marLeft w:val="0"/>
      <w:marRight w:val="0"/>
      <w:marTop w:val="0"/>
      <w:marBottom w:val="0"/>
      <w:divBdr>
        <w:top w:val="none" w:sz="0" w:space="0" w:color="auto"/>
        <w:left w:val="none" w:sz="0" w:space="0" w:color="auto"/>
        <w:bottom w:val="none" w:sz="0" w:space="0" w:color="auto"/>
        <w:right w:val="none" w:sz="0" w:space="0" w:color="auto"/>
      </w:divBdr>
    </w:div>
    <w:div w:id="1373580203">
      <w:bodyDiv w:val="1"/>
      <w:marLeft w:val="0"/>
      <w:marRight w:val="0"/>
      <w:marTop w:val="0"/>
      <w:marBottom w:val="0"/>
      <w:divBdr>
        <w:top w:val="none" w:sz="0" w:space="0" w:color="auto"/>
        <w:left w:val="none" w:sz="0" w:space="0" w:color="auto"/>
        <w:bottom w:val="none" w:sz="0" w:space="0" w:color="auto"/>
        <w:right w:val="none" w:sz="0" w:space="0" w:color="auto"/>
      </w:divBdr>
    </w:div>
    <w:div w:id="1406996525">
      <w:bodyDiv w:val="1"/>
      <w:marLeft w:val="0"/>
      <w:marRight w:val="0"/>
      <w:marTop w:val="0"/>
      <w:marBottom w:val="0"/>
      <w:divBdr>
        <w:top w:val="none" w:sz="0" w:space="0" w:color="auto"/>
        <w:left w:val="none" w:sz="0" w:space="0" w:color="auto"/>
        <w:bottom w:val="none" w:sz="0" w:space="0" w:color="auto"/>
        <w:right w:val="none" w:sz="0" w:space="0" w:color="auto"/>
      </w:divBdr>
    </w:div>
    <w:div w:id="1428110827">
      <w:bodyDiv w:val="1"/>
      <w:marLeft w:val="0"/>
      <w:marRight w:val="0"/>
      <w:marTop w:val="0"/>
      <w:marBottom w:val="0"/>
      <w:divBdr>
        <w:top w:val="none" w:sz="0" w:space="0" w:color="auto"/>
        <w:left w:val="none" w:sz="0" w:space="0" w:color="auto"/>
        <w:bottom w:val="none" w:sz="0" w:space="0" w:color="auto"/>
        <w:right w:val="none" w:sz="0" w:space="0" w:color="auto"/>
      </w:divBdr>
    </w:div>
    <w:div w:id="1498836609">
      <w:bodyDiv w:val="1"/>
      <w:marLeft w:val="0"/>
      <w:marRight w:val="0"/>
      <w:marTop w:val="0"/>
      <w:marBottom w:val="0"/>
      <w:divBdr>
        <w:top w:val="none" w:sz="0" w:space="0" w:color="auto"/>
        <w:left w:val="none" w:sz="0" w:space="0" w:color="auto"/>
        <w:bottom w:val="none" w:sz="0" w:space="0" w:color="auto"/>
        <w:right w:val="none" w:sz="0" w:space="0" w:color="auto"/>
      </w:divBdr>
    </w:div>
    <w:div w:id="1616986277">
      <w:bodyDiv w:val="1"/>
      <w:marLeft w:val="0"/>
      <w:marRight w:val="0"/>
      <w:marTop w:val="0"/>
      <w:marBottom w:val="0"/>
      <w:divBdr>
        <w:top w:val="none" w:sz="0" w:space="0" w:color="auto"/>
        <w:left w:val="none" w:sz="0" w:space="0" w:color="auto"/>
        <w:bottom w:val="none" w:sz="0" w:space="0" w:color="auto"/>
        <w:right w:val="none" w:sz="0" w:space="0" w:color="auto"/>
      </w:divBdr>
    </w:div>
    <w:div w:id="1659844676">
      <w:bodyDiv w:val="1"/>
      <w:marLeft w:val="0"/>
      <w:marRight w:val="0"/>
      <w:marTop w:val="0"/>
      <w:marBottom w:val="0"/>
      <w:divBdr>
        <w:top w:val="none" w:sz="0" w:space="0" w:color="auto"/>
        <w:left w:val="none" w:sz="0" w:space="0" w:color="auto"/>
        <w:bottom w:val="none" w:sz="0" w:space="0" w:color="auto"/>
        <w:right w:val="none" w:sz="0" w:space="0" w:color="auto"/>
      </w:divBdr>
    </w:div>
    <w:div w:id="1670787288">
      <w:bodyDiv w:val="1"/>
      <w:marLeft w:val="0"/>
      <w:marRight w:val="0"/>
      <w:marTop w:val="0"/>
      <w:marBottom w:val="0"/>
      <w:divBdr>
        <w:top w:val="none" w:sz="0" w:space="0" w:color="auto"/>
        <w:left w:val="none" w:sz="0" w:space="0" w:color="auto"/>
        <w:bottom w:val="none" w:sz="0" w:space="0" w:color="auto"/>
        <w:right w:val="none" w:sz="0" w:space="0" w:color="auto"/>
      </w:divBdr>
    </w:div>
    <w:div w:id="1676684926">
      <w:bodyDiv w:val="1"/>
      <w:marLeft w:val="0"/>
      <w:marRight w:val="0"/>
      <w:marTop w:val="0"/>
      <w:marBottom w:val="0"/>
      <w:divBdr>
        <w:top w:val="none" w:sz="0" w:space="0" w:color="auto"/>
        <w:left w:val="none" w:sz="0" w:space="0" w:color="auto"/>
        <w:bottom w:val="none" w:sz="0" w:space="0" w:color="auto"/>
        <w:right w:val="none" w:sz="0" w:space="0" w:color="auto"/>
      </w:divBdr>
    </w:div>
    <w:div w:id="1682664005">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 w:id="1975525386">
      <w:bodyDiv w:val="1"/>
      <w:marLeft w:val="0"/>
      <w:marRight w:val="0"/>
      <w:marTop w:val="0"/>
      <w:marBottom w:val="0"/>
      <w:divBdr>
        <w:top w:val="none" w:sz="0" w:space="0" w:color="auto"/>
        <w:left w:val="none" w:sz="0" w:space="0" w:color="auto"/>
        <w:bottom w:val="none" w:sz="0" w:space="0" w:color="auto"/>
        <w:right w:val="none" w:sz="0" w:space="0" w:color="auto"/>
      </w:divBdr>
    </w:div>
    <w:div w:id="2005235416">
      <w:bodyDiv w:val="1"/>
      <w:marLeft w:val="0"/>
      <w:marRight w:val="0"/>
      <w:marTop w:val="0"/>
      <w:marBottom w:val="0"/>
      <w:divBdr>
        <w:top w:val="none" w:sz="0" w:space="0" w:color="auto"/>
        <w:left w:val="none" w:sz="0" w:space="0" w:color="auto"/>
        <w:bottom w:val="none" w:sz="0" w:space="0" w:color="auto"/>
        <w:right w:val="none" w:sz="0" w:space="0" w:color="auto"/>
      </w:divBdr>
    </w:div>
    <w:div w:id="2045784207">
      <w:bodyDiv w:val="1"/>
      <w:marLeft w:val="0"/>
      <w:marRight w:val="0"/>
      <w:marTop w:val="0"/>
      <w:marBottom w:val="0"/>
      <w:divBdr>
        <w:top w:val="none" w:sz="0" w:space="0" w:color="auto"/>
        <w:left w:val="none" w:sz="0" w:space="0" w:color="auto"/>
        <w:bottom w:val="none" w:sz="0" w:space="0" w:color="auto"/>
        <w:right w:val="none" w:sz="0" w:space="0" w:color="auto"/>
      </w:divBdr>
    </w:div>
    <w:div w:id="2090270963">
      <w:bodyDiv w:val="1"/>
      <w:marLeft w:val="0"/>
      <w:marRight w:val="0"/>
      <w:marTop w:val="0"/>
      <w:marBottom w:val="0"/>
      <w:divBdr>
        <w:top w:val="none" w:sz="0" w:space="0" w:color="auto"/>
        <w:left w:val="none" w:sz="0" w:space="0" w:color="auto"/>
        <w:bottom w:val="none" w:sz="0" w:space="0" w:color="auto"/>
        <w:right w:val="none" w:sz="0" w:space="0" w:color="auto"/>
      </w:divBdr>
    </w:div>
    <w:div w:id="2114744549">
      <w:bodyDiv w:val="1"/>
      <w:marLeft w:val="0"/>
      <w:marRight w:val="0"/>
      <w:marTop w:val="0"/>
      <w:marBottom w:val="0"/>
      <w:divBdr>
        <w:top w:val="none" w:sz="0" w:space="0" w:color="auto"/>
        <w:left w:val="none" w:sz="0" w:space="0" w:color="auto"/>
        <w:bottom w:val="none" w:sz="0" w:space="0" w:color="auto"/>
        <w:right w:val="none" w:sz="0" w:space="0" w:color="auto"/>
      </w:divBdr>
    </w:div>
    <w:div w:id="21440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7234-FA7E-4D06-83A6-1D4C28C9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Magdalena F. Grashkoska</cp:lastModifiedBy>
  <cp:revision>2</cp:revision>
  <dcterms:created xsi:type="dcterms:W3CDTF">2019-12-16T07:42:00Z</dcterms:created>
  <dcterms:modified xsi:type="dcterms:W3CDTF">2019-12-16T07:42:00Z</dcterms:modified>
</cp:coreProperties>
</file>